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912C" w14:textId="56B72E55" w:rsidR="00441CD4" w:rsidRDefault="004E1131" w:rsidP="00A97BA3">
      <w:pPr>
        <w:spacing w:after="480"/>
        <w:ind w:right="4394"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Об определении сайта в сети "Интернет" для размещения информации о приватизации имущества, находящегося в муниципальной собственности </w:t>
      </w:r>
      <w:proofErr w:type="spellStart"/>
      <w:r w:rsidR="00466976">
        <w:rPr>
          <w:b/>
          <w:color w:val="000000"/>
          <w:szCs w:val="28"/>
        </w:rPr>
        <w:t>Лятошинского</w:t>
      </w:r>
      <w:proofErr w:type="spellEnd"/>
      <w:r w:rsidR="00466976">
        <w:rPr>
          <w:b/>
          <w:color w:val="000000"/>
          <w:szCs w:val="28"/>
        </w:rPr>
        <w:t xml:space="preserve"> сельского поселения </w:t>
      </w:r>
      <w:r>
        <w:rPr>
          <w:b/>
          <w:color w:val="000000"/>
          <w:szCs w:val="28"/>
        </w:rPr>
        <w:t>Старополтавского муниципального района Волгоградской области</w:t>
      </w:r>
    </w:p>
    <w:p w14:paraId="16A4A444" w14:textId="41ADCCFB" w:rsidR="004E1131" w:rsidRDefault="004E1131" w:rsidP="004E1131">
      <w:pPr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со статьей 10.1 Федерального закона от 21.12.2001 № 178-ФЗ "О приватизации государственного и муниципального имущества" администрация </w:t>
      </w:r>
      <w:bookmarkStart w:id="0" w:name="_Hlk183632537"/>
      <w:proofErr w:type="spellStart"/>
      <w:r w:rsidR="00466976">
        <w:rPr>
          <w:color w:val="000000"/>
          <w:szCs w:val="28"/>
        </w:rPr>
        <w:t>Лятошинского</w:t>
      </w:r>
      <w:proofErr w:type="spellEnd"/>
      <w:r w:rsidR="00466976">
        <w:rPr>
          <w:color w:val="000000"/>
          <w:szCs w:val="28"/>
        </w:rPr>
        <w:t xml:space="preserve"> сельского поселения</w:t>
      </w:r>
      <w:bookmarkEnd w:id="0"/>
      <w:r w:rsidR="0046697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Старополтавского муниципального района Волгоградской области </w:t>
      </w:r>
      <w:r>
        <w:rPr>
          <w:color w:val="000000"/>
          <w:spacing w:val="40"/>
          <w:szCs w:val="28"/>
        </w:rPr>
        <w:t>постановляет:</w:t>
      </w:r>
    </w:p>
    <w:p w14:paraId="453E806C" w14:textId="4D9F6EE5" w:rsidR="004E1131" w:rsidRDefault="004E1131" w:rsidP="004E1131">
      <w:pPr>
        <w:pStyle w:val="a5"/>
        <w:numPr>
          <w:ilvl w:val="0"/>
          <w:numId w:val="1"/>
        </w:numPr>
        <w:ind w:left="426" w:hanging="426"/>
        <w:rPr>
          <w:color w:val="000000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 xml:space="preserve">Определить </w:t>
      </w:r>
      <w:r>
        <w:rPr>
          <w:color w:val="000000"/>
          <w:szCs w:val="28"/>
        </w:rPr>
        <w:t>официальный сайт http://</w:t>
      </w:r>
      <w:r w:rsidR="00466976">
        <w:rPr>
          <w:color w:val="000000"/>
          <w:szCs w:val="28"/>
        </w:rPr>
        <w:t>лятошинское34.рф</w:t>
      </w:r>
      <w:r>
        <w:rPr>
          <w:color w:val="000000"/>
          <w:szCs w:val="28"/>
        </w:rPr>
        <w:t xml:space="preserve"> сайтом для размещения информации о приватизации имущества, находящегося в муниципальной собственности </w:t>
      </w:r>
      <w:proofErr w:type="spellStart"/>
      <w:r w:rsidR="00466976">
        <w:rPr>
          <w:color w:val="000000"/>
          <w:szCs w:val="28"/>
        </w:rPr>
        <w:t>Лятошинского</w:t>
      </w:r>
      <w:proofErr w:type="spellEnd"/>
      <w:r w:rsidR="00466976">
        <w:rPr>
          <w:color w:val="000000"/>
          <w:szCs w:val="28"/>
        </w:rPr>
        <w:t xml:space="preserve"> сельского поселения</w:t>
      </w:r>
      <w:r w:rsidR="0046697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Старополтавского муниципального района Волгоградской области, и содержащейся в годовой бухгалтерской (финансовой) отчетности и промежуточной бухгалтерской (финансовой) отчетности за квартал, полугодие и девять месяцев унитарных предприятий, акционерных обществ и обществ с ограниченной ответственностью, включенных в прогнозный план (программу) приватизации муниципальной собственности </w:t>
      </w:r>
      <w:proofErr w:type="spellStart"/>
      <w:r w:rsidR="00466976">
        <w:rPr>
          <w:color w:val="000000"/>
          <w:szCs w:val="28"/>
        </w:rPr>
        <w:t>Лятошинского</w:t>
      </w:r>
      <w:proofErr w:type="spellEnd"/>
      <w:r w:rsidR="00466976">
        <w:rPr>
          <w:color w:val="000000"/>
          <w:szCs w:val="28"/>
        </w:rPr>
        <w:t xml:space="preserve"> сельского поселения</w:t>
      </w:r>
      <w:r w:rsidR="0046697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Старополтавского муниципального района Волгоградской области.</w:t>
      </w:r>
    </w:p>
    <w:p w14:paraId="09D18029" w14:textId="77777777" w:rsidR="004E1131" w:rsidRDefault="004E1131" w:rsidP="004E1131">
      <w:pPr>
        <w:pStyle w:val="a5"/>
        <w:numPr>
          <w:ilvl w:val="0"/>
          <w:numId w:val="1"/>
        </w:numPr>
        <w:ind w:left="426" w:hanging="426"/>
        <w:rPr>
          <w:color w:val="000000"/>
          <w:szCs w:val="28"/>
        </w:rPr>
      </w:pPr>
      <w:r>
        <w:rPr>
          <w:color w:val="000000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496"/>
        <w:gridCol w:w="4251"/>
      </w:tblGrid>
      <w:tr w:rsidR="004E1131" w14:paraId="108B78D8" w14:textId="77777777" w:rsidTr="006D7266">
        <w:tc>
          <w:tcPr>
            <w:tcW w:w="5495" w:type="dxa"/>
          </w:tcPr>
          <w:p w14:paraId="452E5EF7" w14:textId="2F444160" w:rsidR="004E1131" w:rsidRDefault="004E1131" w:rsidP="00466976">
            <w:pPr>
              <w:spacing w:before="720"/>
              <w:ind w:firstLine="0"/>
              <w:jc w:val="lef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Глава </w:t>
            </w:r>
            <w:proofErr w:type="spellStart"/>
            <w:r w:rsidR="00466976" w:rsidRPr="00466976">
              <w:rPr>
                <w:b/>
                <w:bCs/>
                <w:color w:val="000000"/>
                <w:szCs w:val="28"/>
              </w:rPr>
              <w:t>Лятошинского</w:t>
            </w:r>
            <w:proofErr w:type="spellEnd"/>
            <w:r w:rsidR="00466976" w:rsidRPr="00466976">
              <w:rPr>
                <w:b/>
                <w:bCs/>
                <w:color w:val="000000"/>
                <w:szCs w:val="28"/>
              </w:rPr>
              <w:t xml:space="preserve"> сельского </w:t>
            </w:r>
            <w:r w:rsidR="00466976">
              <w:rPr>
                <w:b/>
                <w:bCs/>
                <w:color w:val="000000"/>
                <w:szCs w:val="28"/>
              </w:rPr>
              <w:t>п</w:t>
            </w:r>
            <w:r w:rsidR="00466976" w:rsidRPr="00466976">
              <w:rPr>
                <w:b/>
                <w:bCs/>
                <w:color w:val="000000"/>
                <w:szCs w:val="28"/>
              </w:rPr>
              <w:t>оселения</w:t>
            </w:r>
            <w:r w:rsidR="00466976">
              <w:rPr>
                <w:b/>
                <w:color w:val="000000"/>
                <w:szCs w:val="28"/>
              </w:rPr>
              <w:t xml:space="preserve"> </w:t>
            </w:r>
          </w:p>
        </w:tc>
        <w:tc>
          <w:tcPr>
            <w:tcW w:w="4251" w:type="dxa"/>
            <w:vAlign w:val="bottom"/>
          </w:tcPr>
          <w:p w14:paraId="1EFDFACE" w14:textId="7FBC978C" w:rsidR="004E1131" w:rsidRDefault="00466976" w:rsidP="00466976">
            <w:pPr>
              <w:spacing w:before="60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      Ш.И. </w:t>
            </w:r>
            <w:proofErr w:type="spellStart"/>
            <w:r>
              <w:rPr>
                <w:b/>
                <w:color w:val="000000"/>
                <w:szCs w:val="28"/>
              </w:rPr>
              <w:t>Юналиев</w:t>
            </w:r>
            <w:proofErr w:type="spellEnd"/>
          </w:p>
        </w:tc>
      </w:tr>
    </w:tbl>
    <w:p w14:paraId="51A7BF4C" w14:textId="77777777" w:rsidR="004E1131" w:rsidRDefault="004E1131" w:rsidP="004E1131">
      <w:pPr>
        <w:pStyle w:val="ConsNormal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9D4DB" w14:textId="77777777" w:rsidR="00C56788" w:rsidRDefault="00C56788"/>
    <w:sectPr w:rsidR="00C56788">
      <w:headerReference w:type="first" r:id="rId8"/>
      <w:pgSz w:w="11906" w:h="16838"/>
      <w:pgMar w:top="1134" w:right="850" w:bottom="1134" w:left="1417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C59D" w14:textId="77777777" w:rsidR="00581AA5" w:rsidRDefault="00581AA5" w:rsidP="004E1131">
      <w:r>
        <w:separator/>
      </w:r>
    </w:p>
  </w:endnote>
  <w:endnote w:type="continuationSeparator" w:id="0">
    <w:p w14:paraId="3F0DBC86" w14:textId="77777777" w:rsidR="00581AA5" w:rsidRDefault="00581AA5" w:rsidP="004E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30B9" w14:textId="77777777" w:rsidR="00581AA5" w:rsidRDefault="00581AA5" w:rsidP="004E1131">
      <w:r>
        <w:separator/>
      </w:r>
    </w:p>
  </w:footnote>
  <w:footnote w:type="continuationSeparator" w:id="0">
    <w:p w14:paraId="741139BE" w14:textId="77777777" w:rsidR="00581AA5" w:rsidRDefault="00581AA5" w:rsidP="004E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25EB" w14:textId="77777777" w:rsidR="004E1131" w:rsidRPr="00916127" w:rsidRDefault="004E1131" w:rsidP="004E1131">
    <w:pPr>
      <w:keepNext/>
      <w:spacing w:before="240"/>
      <w:jc w:val="center"/>
      <w:outlineLvl w:val="0"/>
      <w:rPr>
        <w:rFonts w:eastAsia="Times New Roman"/>
        <w:spacing w:val="80"/>
        <w:sz w:val="32"/>
        <w:szCs w:val="32"/>
        <w:lang w:eastAsia="ru-RU"/>
      </w:rPr>
    </w:pPr>
    <w:r w:rsidRPr="00916127">
      <w:rPr>
        <w:rFonts w:eastAsia="Times New Roman"/>
        <w:spacing w:val="80"/>
        <w:sz w:val="32"/>
        <w:szCs w:val="32"/>
        <w:lang w:eastAsia="ru-RU"/>
      </w:rPr>
      <w:t>АДМИНИСТРАЦИЯ</w:t>
    </w:r>
  </w:p>
  <w:p w14:paraId="44D4697C" w14:textId="77777777" w:rsidR="004E1131" w:rsidRPr="00916127" w:rsidRDefault="004E1131" w:rsidP="004E1131">
    <w:pPr>
      <w:jc w:val="center"/>
      <w:rPr>
        <w:rFonts w:eastAsia="Times New Roman"/>
        <w:sz w:val="32"/>
        <w:szCs w:val="32"/>
        <w:lang w:eastAsia="ru-RU"/>
      </w:rPr>
    </w:pPr>
    <w:proofErr w:type="spellStart"/>
    <w:r w:rsidRPr="00916127">
      <w:rPr>
        <w:rFonts w:eastAsia="Times New Roman"/>
        <w:sz w:val="32"/>
        <w:szCs w:val="32"/>
        <w:lang w:eastAsia="ru-RU"/>
      </w:rPr>
      <w:t>Лятошинского</w:t>
    </w:r>
    <w:proofErr w:type="spellEnd"/>
    <w:r w:rsidRPr="00916127">
      <w:rPr>
        <w:rFonts w:eastAsia="Times New Roman"/>
        <w:sz w:val="32"/>
        <w:szCs w:val="32"/>
        <w:lang w:eastAsia="ru-RU"/>
      </w:rPr>
      <w:t xml:space="preserve"> сельского поселения</w:t>
    </w:r>
  </w:p>
  <w:p w14:paraId="23DF8DF8" w14:textId="77777777" w:rsidR="004E1131" w:rsidRPr="00916127" w:rsidRDefault="004E1131" w:rsidP="004E1131">
    <w:pPr>
      <w:keepNext/>
      <w:spacing w:before="240"/>
      <w:jc w:val="center"/>
      <w:outlineLvl w:val="1"/>
      <w:rPr>
        <w:rFonts w:eastAsia="Times New Roman"/>
        <w:sz w:val="24"/>
        <w:szCs w:val="20"/>
        <w:lang w:eastAsia="ru-RU"/>
      </w:rPr>
    </w:pPr>
    <w:r w:rsidRPr="00916127">
      <w:rPr>
        <w:rFonts w:eastAsia="Times New Roman"/>
        <w:sz w:val="24"/>
        <w:szCs w:val="20"/>
        <w:lang w:eastAsia="ru-RU"/>
      </w:rPr>
      <w:t>Старополтавского района Волгоградской области</w:t>
    </w:r>
  </w:p>
  <w:p w14:paraId="5256275A" w14:textId="77777777" w:rsidR="004E1131" w:rsidRPr="00916127" w:rsidRDefault="004E1131" w:rsidP="004E1131">
    <w:pPr>
      <w:pBdr>
        <w:bottom w:val="double" w:sz="6" w:space="8" w:color="auto"/>
      </w:pBdr>
      <w:spacing w:before="240"/>
      <w:jc w:val="center"/>
      <w:rPr>
        <w:rFonts w:eastAsia="Times New Roman"/>
        <w:sz w:val="18"/>
        <w:szCs w:val="18"/>
        <w:lang w:eastAsia="ru-RU"/>
      </w:rPr>
    </w:pPr>
    <w:r w:rsidRPr="00916127">
      <w:rPr>
        <w:rFonts w:eastAsia="Times New Roman"/>
        <w:sz w:val="18"/>
        <w:szCs w:val="18"/>
        <w:lang w:eastAsia="ru-RU"/>
      </w:rPr>
      <w:t xml:space="preserve">404212, </w:t>
    </w:r>
    <w:proofErr w:type="spellStart"/>
    <w:proofErr w:type="gramStart"/>
    <w:r w:rsidRPr="00916127">
      <w:rPr>
        <w:rFonts w:eastAsia="Times New Roman"/>
        <w:sz w:val="18"/>
        <w:szCs w:val="18"/>
        <w:lang w:eastAsia="ru-RU"/>
      </w:rPr>
      <w:t>Лятошинка</w:t>
    </w:r>
    <w:proofErr w:type="spellEnd"/>
    <w:r w:rsidRPr="00916127">
      <w:rPr>
        <w:rFonts w:eastAsia="Times New Roman"/>
        <w:sz w:val="18"/>
        <w:szCs w:val="18"/>
        <w:lang w:eastAsia="ru-RU"/>
      </w:rPr>
      <w:t xml:space="preserve">  ул.</w:t>
    </w:r>
    <w:proofErr w:type="gramEnd"/>
    <w:r w:rsidRPr="00916127">
      <w:rPr>
        <w:rFonts w:eastAsia="Times New Roman"/>
        <w:sz w:val="18"/>
        <w:szCs w:val="18"/>
        <w:lang w:eastAsia="ru-RU"/>
      </w:rPr>
      <w:t xml:space="preserve">  </w:t>
    </w:r>
    <w:proofErr w:type="gramStart"/>
    <w:r w:rsidRPr="00916127">
      <w:rPr>
        <w:rFonts w:eastAsia="Times New Roman"/>
        <w:sz w:val="18"/>
        <w:szCs w:val="18"/>
        <w:lang w:eastAsia="ru-RU"/>
      </w:rPr>
      <w:t>Коммунистическая ,</w:t>
    </w:r>
    <w:proofErr w:type="gramEnd"/>
    <w:r w:rsidRPr="00916127">
      <w:rPr>
        <w:rFonts w:eastAsia="Times New Roman"/>
        <w:sz w:val="18"/>
        <w:szCs w:val="18"/>
        <w:lang w:eastAsia="ru-RU"/>
      </w:rPr>
      <w:t xml:space="preserve"> 1 Телефон 4-55-32. </w:t>
    </w:r>
  </w:p>
  <w:p w14:paraId="61A72837" w14:textId="77777777" w:rsidR="002566BA" w:rsidRDefault="00581AA5">
    <w:pPr>
      <w:pBdr>
        <w:bottom w:val="thinThickSmallGap" w:sz="12" w:space="1" w:color="000000"/>
      </w:pBdr>
      <w:ind w:firstLine="0"/>
      <w:jc w:val="center"/>
      <w:rPr>
        <w:sz w:val="12"/>
        <w:szCs w:val="12"/>
      </w:rPr>
    </w:pPr>
  </w:p>
  <w:p w14:paraId="64BEBA74" w14:textId="6F8C21A9" w:rsidR="002566BA" w:rsidRDefault="00581AA5">
    <w:pPr>
      <w:spacing w:before="240" w:after="240"/>
      <w:ind w:firstLine="0"/>
      <w:jc w:val="center"/>
      <w:rPr>
        <w:sz w:val="48"/>
        <w:szCs w:val="48"/>
      </w:rPr>
    </w:pPr>
    <w:r>
      <w:rPr>
        <w:sz w:val="48"/>
        <w:szCs w:val="48"/>
      </w:rPr>
      <w:t>ПОСТАНОВЛЕНИЕ</w:t>
    </w:r>
  </w:p>
  <w:p w14:paraId="6DF440B6" w14:textId="326FD5A3" w:rsidR="00441CD4" w:rsidRPr="00196FF4" w:rsidRDefault="00441CD4" w:rsidP="00196FF4">
    <w:pPr>
      <w:spacing w:before="240" w:after="240"/>
      <w:ind w:firstLine="0"/>
      <w:rPr>
        <w:szCs w:val="28"/>
      </w:rPr>
    </w:pPr>
    <w:r w:rsidRPr="00196FF4">
      <w:rPr>
        <w:szCs w:val="28"/>
      </w:rPr>
      <w:t>От</w:t>
    </w:r>
    <w:r w:rsidR="00196FF4" w:rsidRPr="00196FF4">
      <w:rPr>
        <w:szCs w:val="28"/>
      </w:rPr>
      <w:t xml:space="preserve"> </w:t>
    </w:r>
    <w:r w:rsidRPr="00196FF4">
      <w:rPr>
        <w:szCs w:val="28"/>
      </w:rPr>
      <w:t>20.11</w:t>
    </w:r>
    <w:r w:rsidR="00196FF4" w:rsidRPr="00196FF4">
      <w:rPr>
        <w:szCs w:val="28"/>
      </w:rPr>
      <w:t xml:space="preserve">.2024г.                      </w:t>
    </w:r>
    <w:r w:rsidR="00196FF4">
      <w:rPr>
        <w:szCs w:val="28"/>
      </w:rPr>
      <w:t xml:space="preserve">                                                               </w:t>
    </w:r>
    <w:r w:rsidR="00196FF4" w:rsidRPr="00196FF4">
      <w:rPr>
        <w:szCs w:val="28"/>
      </w:rPr>
      <w:t xml:space="preserve">       № 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63907"/>
    <w:multiLevelType w:val="multilevel"/>
    <w:tmpl w:val="EDEE70C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1" w15:restartNumberingAfterBreak="0">
    <w:nsid w:val="72AE5F20"/>
    <w:multiLevelType w:val="hybridMultilevel"/>
    <w:tmpl w:val="1E88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39"/>
    <w:rsid w:val="00196FF4"/>
    <w:rsid w:val="00441CD4"/>
    <w:rsid w:val="00466976"/>
    <w:rsid w:val="004E1131"/>
    <w:rsid w:val="00572839"/>
    <w:rsid w:val="00581AA5"/>
    <w:rsid w:val="00A97BA3"/>
    <w:rsid w:val="00C5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96EF"/>
  <w15:chartTrackingRefBased/>
  <w15:docId w15:val="{500DC52A-F83B-4B94-B5B1-A6A4EC0C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131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4E1131"/>
    <w:rPr>
      <w:sz w:val="28"/>
    </w:rPr>
  </w:style>
  <w:style w:type="paragraph" w:styleId="a4">
    <w:name w:val="header"/>
    <w:basedOn w:val="a"/>
    <w:link w:val="a3"/>
    <w:uiPriority w:val="99"/>
    <w:unhideWhenUsed/>
    <w:rsid w:val="004E113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4E1131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4E1131"/>
    <w:pPr>
      <w:ind w:left="720"/>
      <w:contextualSpacing/>
    </w:pPr>
  </w:style>
  <w:style w:type="paragraph" w:customStyle="1" w:styleId="ConsNormal">
    <w:name w:val="ConsNormal"/>
    <w:qFormat/>
    <w:rsid w:val="004E113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11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113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3323-A734-4624-B115-181B6221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2024-11-27T18:08:00Z</cp:lastPrinted>
  <dcterms:created xsi:type="dcterms:W3CDTF">2024-11-27T17:26:00Z</dcterms:created>
  <dcterms:modified xsi:type="dcterms:W3CDTF">2024-11-27T18:09:00Z</dcterms:modified>
</cp:coreProperties>
</file>