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E01F" w14:textId="77777777" w:rsidR="005F31FB" w:rsidRPr="00257EF7" w:rsidRDefault="005F31FB" w:rsidP="005F31FB">
      <w:pPr>
        <w:pStyle w:val="a5"/>
        <w:rPr>
          <w:rFonts w:ascii="Arial" w:hAnsi="Arial" w:cs="Arial"/>
          <w:sz w:val="24"/>
          <w:szCs w:val="24"/>
        </w:rPr>
      </w:pPr>
      <w:r w:rsidRPr="00257EF7">
        <w:rPr>
          <w:rFonts w:ascii="Arial" w:hAnsi="Arial" w:cs="Arial"/>
          <w:sz w:val="24"/>
          <w:szCs w:val="24"/>
        </w:rPr>
        <w:t>РОССИЙСКАЯ ФЕДЕРАЦИЯ</w:t>
      </w:r>
    </w:p>
    <w:p w14:paraId="4E470085" w14:textId="77777777" w:rsidR="005F31FB" w:rsidRPr="00257EF7" w:rsidRDefault="005F31FB" w:rsidP="005F31FB">
      <w:pPr>
        <w:pStyle w:val="a5"/>
        <w:rPr>
          <w:rFonts w:ascii="Arial" w:hAnsi="Arial" w:cs="Arial"/>
          <w:sz w:val="24"/>
          <w:szCs w:val="24"/>
        </w:rPr>
      </w:pPr>
      <w:r w:rsidRPr="00257EF7">
        <w:rPr>
          <w:rFonts w:ascii="Arial" w:hAnsi="Arial" w:cs="Arial"/>
          <w:sz w:val="24"/>
          <w:szCs w:val="24"/>
        </w:rPr>
        <w:t xml:space="preserve">Волгоградской области </w:t>
      </w:r>
    </w:p>
    <w:p w14:paraId="14EBC084" w14:textId="77777777" w:rsidR="005F31FB" w:rsidRPr="00257EF7" w:rsidRDefault="005F31FB" w:rsidP="005F31FB">
      <w:pPr>
        <w:pStyle w:val="a5"/>
        <w:rPr>
          <w:rFonts w:ascii="Arial" w:hAnsi="Arial" w:cs="Arial"/>
          <w:sz w:val="24"/>
          <w:szCs w:val="24"/>
        </w:rPr>
      </w:pPr>
      <w:r w:rsidRPr="00257EF7">
        <w:rPr>
          <w:rFonts w:ascii="Arial" w:hAnsi="Arial" w:cs="Arial"/>
          <w:sz w:val="24"/>
          <w:szCs w:val="24"/>
        </w:rPr>
        <w:t>Старополтавский муниципальный район</w:t>
      </w:r>
    </w:p>
    <w:p w14:paraId="33454565" w14:textId="77777777" w:rsidR="005F31FB" w:rsidRPr="00257EF7" w:rsidRDefault="00B114BE" w:rsidP="005F31FB">
      <w:pPr>
        <w:pStyle w:val="a5"/>
        <w:rPr>
          <w:rFonts w:ascii="Arial" w:hAnsi="Arial" w:cs="Arial"/>
          <w:sz w:val="24"/>
          <w:szCs w:val="24"/>
        </w:rPr>
      </w:pPr>
      <w:r w:rsidRPr="00257EF7">
        <w:rPr>
          <w:rFonts w:ascii="Arial" w:hAnsi="Arial" w:cs="Arial"/>
          <w:sz w:val="24"/>
          <w:szCs w:val="24"/>
        </w:rPr>
        <w:t>Лятошин</w:t>
      </w:r>
      <w:r w:rsidR="005F31FB" w:rsidRPr="00257EF7">
        <w:rPr>
          <w:rFonts w:ascii="Arial" w:hAnsi="Arial" w:cs="Arial"/>
          <w:sz w:val="24"/>
          <w:szCs w:val="24"/>
        </w:rPr>
        <w:t xml:space="preserve">ская сельская Дума </w:t>
      </w:r>
    </w:p>
    <w:p w14:paraId="03840B70" w14:textId="77777777" w:rsidR="005F31FB" w:rsidRPr="00257EF7" w:rsidRDefault="005F31FB" w:rsidP="005F31FB">
      <w:pPr>
        <w:rPr>
          <w:rFonts w:ascii="Arial" w:hAnsi="Arial" w:cs="Arial"/>
          <w:sz w:val="24"/>
          <w:szCs w:val="24"/>
        </w:rPr>
      </w:pPr>
      <w:r w:rsidRPr="00257EF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BB76FB2" w14:textId="77777777" w:rsidR="005F31FB" w:rsidRPr="00257EF7" w:rsidRDefault="005F31FB" w:rsidP="005F31FB">
      <w:pPr>
        <w:pStyle w:val="1"/>
        <w:rPr>
          <w:rFonts w:ascii="Arial" w:hAnsi="Arial" w:cs="Arial"/>
          <w:sz w:val="24"/>
          <w:szCs w:val="24"/>
        </w:rPr>
      </w:pPr>
    </w:p>
    <w:p w14:paraId="4744FFB7" w14:textId="77777777" w:rsidR="005F31FB" w:rsidRPr="00257EF7" w:rsidRDefault="005F31FB" w:rsidP="005F31FB">
      <w:pPr>
        <w:jc w:val="center"/>
        <w:rPr>
          <w:rFonts w:ascii="Arial" w:hAnsi="Arial" w:cs="Arial"/>
          <w:sz w:val="24"/>
          <w:szCs w:val="24"/>
        </w:rPr>
      </w:pPr>
      <w:r w:rsidRPr="00257EF7">
        <w:rPr>
          <w:rFonts w:ascii="Arial" w:hAnsi="Arial" w:cs="Arial"/>
          <w:sz w:val="24"/>
          <w:szCs w:val="24"/>
        </w:rPr>
        <w:t>РЕШЕНИЕ</w:t>
      </w:r>
    </w:p>
    <w:p w14:paraId="3D12F9A8" w14:textId="77777777" w:rsidR="005F31FB" w:rsidRPr="00257EF7" w:rsidRDefault="005F31FB" w:rsidP="005F31FB">
      <w:pPr>
        <w:jc w:val="center"/>
        <w:rPr>
          <w:rFonts w:ascii="Arial" w:hAnsi="Arial" w:cs="Arial"/>
          <w:sz w:val="24"/>
          <w:szCs w:val="24"/>
        </w:rPr>
      </w:pPr>
    </w:p>
    <w:p w14:paraId="1C006445" w14:textId="77777777" w:rsidR="005F31FB" w:rsidRPr="00257EF7" w:rsidRDefault="005F31FB" w:rsidP="005F31FB">
      <w:pPr>
        <w:jc w:val="center"/>
        <w:rPr>
          <w:rFonts w:ascii="Arial" w:hAnsi="Arial" w:cs="Arial"/>
          <w:sz w:val="24"/>
          <w:szCs w:val="24"/>
        </w:rPr>
      </w:pPr>
    </w:p>
    <w:p w14:paraId="5613746C" w14:textId="77777777" w:rsidR="005F31FB" w:rsidRPr="00257EF7" w:rsidRDefault="005F31FB" w:rsidP="005F31FB">
      <w:pPr>
        <w:rPr>
          <w:rFonts w:ascii="Arial" w:hAnsi="Arial" w:cs="Arial"/>
          <w:sz w:val="24"/>
          <w:szCs w:val="24"/>
        </w:rPr>
      </w:pPr>
      <w:r w:rsidRPr="00257EF7">
        <w:rPr>
          <w:rFonts w:ascii="Arial" w:hAnsi="Arial" w:cs="Arial"/>
          <w:sz w:val="24"/>
          <w:szCs w:val="24"/>
        </w:rPr>
        <w:t>от «  1</w:t>
      </w:r>
      <w:r w:rsidR="00AE0B7C" w:rsidRPr="00257EF7">
        <w:rPr>
          <w:rFonts w:ascii="Arial" w:hAnsi="Arial" w:cs="Arial"/>
          <w:sz w:val="24"/>
          <w:szCs w:val="24"/>
        </w:rPr>
        <w:t>5 » ноября  202</w:t>
      </w:r>
      <w:r w:rsidR="00316A77">
        <w:rPr>
          <w:rFonts w:ascii="Arial" w:hAnsi="Arial" w:cs="Arial"/>
          <w:sz w:val="24"/>
          <w:szCs w:val="24"/>
        </w:rPr>
        <w:t>4</w:t>
      </w:r>
      <w:r w:rsidRPr="00257EF7">
        <w:rPr>
          <w:rFonts w:ascii="Arial" w:hAnsi="Arial" w:cs="Arial"/>
          <w:sz w:val="24"/>
          <w:szCs w:val="24"/>
        </w:rPr>
        <w:t xml:space="preserve">г.                                                                                                   № </w:t>
      </w:r>
      <w:r w:rsidR="00316A77">
        <w:rPr>
          <w:rFonts w:ascii="Arial" w:hAnsi="Arial" w:cs="Arial"/>
          <w:sz w:val="24"/>
          <w:szCs w:val="24"/>
        </w:rPr>
        <w:t>2</w:t>
      </w:r>
      <w:r w:rsidR="006C322D">
        <w:rPr>
          <w:rFonts w:ascii="Arial" w:hAnsi="Arial" w:cs="Arial"/>
          <w:sz w:val="24"/>
          <w:szCs w:val="24"/>
        </w:rPr>
        <w:t>9</w:t>
      </w:r>
    </w:p>
    <w:p w14:paraId="43662668" w14:textId="77777777" w:rsidR="005F31FB" w:rsidRPr="00257EF7" w:rsidRDefault="005F31FB" w:rsidP="005F31FB">
      <w:pPr>
        <w:rPr>
          <w:rFonts w:ascii="Arial" w:hAnsi="Arial" w:cs="Arial"/>
          <w:sz w:val="24"/>
          <w:szCs w:val="24"/>
        </w:rPr>
      </w:pPr>
    </w:p>
    <w:p w14:paraId="40DC2F16" w14:textId="77777777" w:rsidR="005F31FB" w:rsidRPr="00257EF7" w:rsidRDefault="005F31FB" w:rsidP="005F31FB">
      <w:pPr>
        <w:rPr>
          <w:rFonts w:ascii="Arial" w:hAnsi="Arial" w:cs="Arial"/>
          <w:sz w:val="24"/>
          <w:szCs w:val="24"/>
        </w:rPr>
      </w:pPr>
      <w:r w:rsidRPr="00257E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14:paraId="5A072786" w14:textId="77777777" w:rsidR="005F31FB" w:rsidRPr="00257EF7" w:rsidRDefault="005F31FB" w:rsidP="005F31FB">
      <w:pPr>
        <w:pStyle w:val="a3"/>
        <w:rPr>
          <w:rFonts w:ascii="Arial" w:hAnsi="Arial" w:cs="Arial"/>
          <w:b/>
          <w:sz w:val="24"/>
          <w:szCs w:val="24"/>
        </w:rPr>
      </w:pPr>
    </w:p>
    <w:p w14:paraId="5F8412EC" w14:textId="77777777" w:rsidR="005F31FB" w:rsidRPr="00257EF7" w:rsidRDefault="005F31FB" w:rsidP="005F31FB">
      <w:pPr>
        <w:pStyle w:val="a3"/>
        <w:rPr>
          <w:rFonts w:ascii="Arial" w:hAnsi="Arial" w:cs="Arial"/>
          <w:b/>
          <w:sz w:val="24"/>
          <w:szCs w:val="24"/>
        </w:rPr>
      </w:pPr>
      <w:r w:rsidRPr="00257EF7">
        <w:rPr>
          <w:rFonts w:ascii="Arial" w:hAnsi="Arial" w:cs="Arial"/>
          <w:b/>
          <w:sz w:val="24"/>
          <w:szCs w:val="24"/>
        </w:rPr>
        <w:t xml:space="preserve">«О прогнозе социально-экономического развития </w:t>
      </w:r>
      <w:r w:rsidR="00B114BE" w:rsidRPr="00257EF7">
        <w:rPr>
          <w:rFonts w:ascii="Arial" w:hAnsi="Arial" w:cs="Arial"/>
          <w:b/>
          <w:sz w:val="24"/>
          <w:szCs w:val="24"/>
        </w:rPr>
        <w:t>Лятошин</w:t>
      </w:r>
      <w:r w:rsidRPr="00257EF7">
        <w:rPr>
          <w:rFonts w:ascii="Arial" w:hAnsi="Arial" w:cs="Arial"/>
          <w:b/>
          <w:sz w:val="24"/>
          <w:szCs w:val="24"/>
        </w:rPr>
        <w:t>ского сельского поселе</w:t>
      </w:r>
      <w:r w:rsidR="007F7FBC" w:rsidRPr="00257EF7">
        <w:rPr>
          <w:rFonts w:ascii="Arial" w:hAnsi="Arial" w:cs="Arial"/>
          <w:b/>
          <w:sz w:val="24"/>
          <w:szCs w:val="24"/>
        </w:rPr>
        <w:t>ния на 202</w:t>
      </w:r>
      <w:r w:rsidR="00316A77">
        <w:rPr>
          <w:rFonts w:ascii="Arial" w:hAnsi="Arial" w:cs="Arial"/>
          <w:b/>
          <w:sz w:val="24"/>
          <w:szCs w:val="24"/>
        </w:rPr>
        <w:t>5</w:t>
      </w:r>
      <w:r w:rsidRPr="00257EF7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316A77">
        <w:rPr>
          <w:rFonts w:ascii="Arial" w:hAnsi="Arial" w:cs="Arial"/>
          <w:b/>
          <w:sz w:val="24"/>
          <w:szCs w:val="24"/>
        </w:rPr>
        <w:t>6</w:t>
      </w:r>
      <w:r w:rsidR="007F7FBC" w:rsidRPr="00257EF7">
        <w:rPr>
          <w:rFonts w:ascii="Arial" w:hAnsi="Arial" w:cs="Arial"/>
          <w:b/>
          <w:sz w:val="24"/>
          <w:szCs w:val="24"/>
        </w:rPr>
        <w:t>-202</w:t>
      </w:r>
      <w:r w:rsidR="00316A77">
        <w:rPr>
          <w:rFonts w:ascii="Arial" w:hAnsi="Arial" w:cs="Arial"/>
          <w:b/>
          <w:sz w:val="24"/>
          <w:szCs w:val="24"/>
        </w:rPr>
        <w:t>7</w:t>
      </w:r>
      <w:r w:rsidRPr="00257EF7">
        <w:rPr>
          <w:rFonts w:ascii="Arial" w:hAnsi="Arial" w:cs="Arial"/>
          <w:b/>
          <w:sz w:val="24"/>
          <w:szCs w:val="24"/>
        </w:rPr>
        <w:t xml:space="preserve"> годов»</w:t>
      </w:r>
    </w:p>
    <w:p w14:paraId="68D6E05E" w14:textId="77777777" w:rsidR="005F31FB" w:rsidRPr="00257EF7" w:rsidRDefault="005F31FB" w:rsidP="005F31FB">
      <w:pPr>
        <w:pStyle w:val="2"/>
        <w:rPr>
          <w:rFonts w:ascii="Arial" w:hAnsi="Arial" w:cs="Arial"/>
          <w:sz w:val="24"/>
          <w:szCs w:val="24"/>
        </w:rPr>
      </w:pPr>
    </w:p>
    <w:p w14:paraId="166A60ED" w14:textId="77777777" w:rsidR="005F31FB" w:rsidRPr="00257EF7" w:rsidRDefault="005F31FB" w:rsidP="005F31FB">
      <w:pPr>
        <w:jc w:val="both"/>
        <w:rPr>
          <w:rFonts w:ascii="Arial" w:hAnsi="Arial" w:cs="Arial"/>
          <w:sz w:val="24"/>
          <w:szCs w:val="24"/>
        </w:rPr>
      </w:pPr>
    </w:p>
    <w:p w14:paraId="0A15115C" w14:textId="77777777" w:rsidR="005F31FB" w:rsidRPr="00257EF7" w:rsidRDefault="005F31FB" w:rsidP="005F31FB">
      <w:pPr>
        <w:ind w:left="180"/>
        <w:jc w:val="both"/>
        <w:rPr>
          <w:rFonts w:ascii="Arial" w:hAnsi="Arial" w:cs="Arial"/>
          <w:b/>
          <w:sz w:val="24"/>
          <w:szCs w:val="24"/>
        </w:rPr>
      </w:pPr>
    </w:p>
    <w:p w14:paraId="65479ECE" w14:textId="77777777" w:rsidR="005F31FB" w:rsidRPr="00257EF7" w:rsidRDefault="005F31FB" w:rsidP="005F31F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257EF7">
        <w:rPr>
          <w:rFonts w:ascii="Arial" w:hAnsi="Arial" w:cs="Arial"/>
          <w:b/>
          <w:sz w:val="24"/>
          <w:szCs w:val="24"/>
        </w:rPr>
        <w:t>В соответствии с № 131-ФЗ от 06.10.2003г. «Об общих принципах организации местного самоуправления в РФ», Уставом муниципального образования «</w:t>
      </w:r>
      <w:r w:rsidR="00B114BE" w:rsidRPr="00257EF7">
        <w:rPr>
          <w:rFonts w:ascii="Arial" w:hAnsi="Arial" w:cs="Arial"/>
          <w:b/>
          <w:sz w:val="24"/>
          <w:szCs w:val="24"/>
        </w:rPr>
        <w:t>Лятошин</w:t>
      </w:r>
      <w:r w:rsidRPr="00257EF7">
        <w:rPr>
          <w:rFonts w:ascii="Arial" w:hAnsi="Arial" w:cs="Arial"/>
          <w:b/>
          <w:sz w:val="24"/>
          <w:szCs w:val="24"/>
        </w:rPr>
        <w:t>ского сельского поселения»</w:t>
      </w:r>
    </w:p>
    <w:p w14:paraId="07A4415F" w14:textId="77777777" w:rsidR="005F31FB" w:rsidRPr="00257EF7" w:rsidRDefault="005F31FB" w:rsidP="005F31F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257EF7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14:paraId="436C88A4" w14:textId="77777777" w:rsidR="005F31FB" w:rsidRPr="00257EF7" w:rsidRDefault="005F31FB" w:rsidP="005F31FB">
      <w:pPr>
        <w:pStyle w:val="a3"/>
        <w:rPr>
          <w:rFonts w:ascii="Arial" w:hAnsi="Arial" w:cs="Arial"/>
          <w:b/>
          <w:sz w:val="24"/>
          <w:szCs w:val="24"/>
        </w:rPr>
      </w:pPr>
      <w:r w:rsidRPr="00257EF7">
        <w:rPr>
          <w:rFonts w:ascii="Arial" w:hAnsi="Arial" w:cs="Arial"/>
          <w:b/>
          <w:sz w:val="24"/>
          <w:szCs w:val="24"/>
        </w:rPr>
        <w:t xml:space="preserve">Рассмотрев  решения «О прогнозе социально-экономического развития </w:t>
      </w:r>
      <w:r w:rsidR="00B114BE" w:rsidRPr="00257EF7">
        <w:rPr>
          <w:rFonts w:ascii="Arial" w:hAnsi="Arial" w:cs="Arial"/>
          <w:b/>
          <w:sz w:val="24"/>
          <w:szCs w:val="24"/>
        </w:rPr>
        <w:t>Лятошин</w:t>
      </w:r>
      <w:r w:rsidRPr="00257EF7">
        <w:rPr>
          <w:rFonts w:ascii="Arial" w:hAnsi="Arial" w:cs="Arial"/>
          <w:b/>
          <w:sz w:val="24"/>
          <w:szCs w:val="24"/>
        </w:rPr>
        <w:t>ского сельского поселе</w:t>
      </w:r>
      <w:r w:rsidR="00AE0B7C" w:rsidRPr="00257EF7">
        <w:rPr>
          <w:rFonts w:ascii="Arial" w:hAnsi="Arial" w:cs="Arial"/>
          <w:b/>
          <w:sz w:val="24"/>
          <w:szCs w:val="24"/>
        </w:rPr>
        <w:t>ния на 202</w:t>
      </w:r>
      <w:r w:rsidR="00316A77">
        <w:rPr>
          <w:rFonts w:ascii="Arial" w:hAnsi="Arial" w:cs="Arial"/>
          <w:b/>
          <w:sz w:val="24"/>
          <w:szCs w:val="24"/>
        </w:rPr>
        <w:t>5</w:t>
      </w:r>
      <w:r w:rsidRPr="00257EF7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316A77">
        <w:rPr>
          <w:rFonts w:ascii="Arial" w:hAnsi="Arial" w:cs="Arial"/>
          <w:b/>
          <w:sz w:val="24"/>
          <w:szCs w:val="24"/>
        </w:rPr>
        <w:t>6</w:t>
      </w:r>
      <w:r w:rsidR="00363EAB" w:rsidRPr="00257EF7">
        <w:rPr>
          <w:rFonts w:ascii="Arial" w:hAnsi="Arial" w:cs="Arial"/>
          <w:b/>
          <w:sz w:val="24"/>
          <w:szCs w:val="24"/>
        </w:rPr>
        <w:t>-202</w:t>
      </w:r>
      <w:r w:rsidR="00316A77">
        <w:rPr>
          <w:rFonts w:ascii="Arial" w:hAnsi="Arial" w:cs="Arial"/>
          <w:b/>
          <w:sz w:val="24"/>
          <w:szCs w:val="24"/>
        </w:rPr>
        <w:t>7</w:t>
      </w:r>
      <w:r w:rsidRPr="00257EF7">
        <w:rPr>
          <w:rFonts w:ascii="Arial" w:hAnsi="Arial" w:cs="Arial"/>
          <w:b/>
          <w:sz w:val="24"/>
          <w:szCs w:val="24"/>
        </w:rPr>
        <w:t xml:space="preserve"> годов»</w:t>
      </w:r>
    </w:p>
    <w:p w14:paraId="35C2DF15" w14:textId="77777777" w:rsidR="005F31FB" w:rsidRPr="00257EF7" w:rsidRDefault="005F31FB" w:rsidP="005F31F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257EF7">
        <w:rPr>
          <w:rFonts w:ascii="Arial" w:hAnsi="Arial" w:cs="Arial"/>
          <w:b/>
          <w:sz w:val="24"/>
          <w:szCs w:val="24"/>
        </w:rPr>
        <w:t xml:space="preserve"> « О предварительных итогах социально – экономического  развития  </w:t>
      </w:r>
      <w:r w:rsidR="00B114BE" w:rsidRPr="00257EF7">
        <w:rPr>
          <w:rFonts w:ascii="Arial" w:hAnsi="Arial" w:cs="Arial"/>
          <w:b/>
          <w:sz w:val="24"/>
          <w:szCs w:val="24"/>
        </w:rPr>
        <w:t>Лятошин</w:t>
      </w:r>
      <w:r w:rsidR="004E78B8" w:rsidRPr="00257EF7">
        <w:rPr>
          <w:rFonts w:ascii="Arial" w:hAnsi="Arial" w:cs="Arial"/>
          <w:b/>
          <w:sz w:val="24"/>
          <w:szCs w:val="24"/>
        </w:rPr>
        <w:t>с</w:t>
      </w:r>
      <w:r w:rsidR="00AE0B7C" w:rsidRPr="00257EF7">
        <w:rPr>
          <w:rFonts w:ascii="Arial" w:hAnsi="Arial" w:cs="Arial"/>
          <w:b/>
          <w:sz w:val="24"/>
          <w:szCs w:val="24"/>
        </w:rPr>
        <w:t>кого сельского поселения за 202</w:t>
      </w:r>
      <w:r w:rsidR="00316A77">
        <w:rPr>
          <w:rFonts w:ascii="Arial" w:hAnsi="Arial" w:cs="Arial"/>
          <w:b/>
          <w:sz w:val="24"/>
          <w:szCs w:val="24"/>
        </w:rPr>
        <w:t>4</w:t>
      </w:r>
      <w:r w:rsidR="00AE0B7C" w:rsidRPr="00257EF7">
        <w:rPr>
          <w:rFonts w:ascii="Arial" w:hAnsi="Arial" w:cs="Arial"/>
          <w:b/>
          <w:sz w:val="24"/>
          <w:szCs w:val="24"/>
        </w:rPr>
        <w:t xml:space="preserve"> год</w:t>
      </w:r>
      <w:r w:rsidRPr="00257EF7">
        <w:rPr>
          <w:rFonts w:ascii="Arial" w:hAnsi="Arial" w:cs="Arial"/>
          <w:b/>
          <w:sz w:val="24"/>
          <w:szCs w:val="24"/>
        </w:rPr>
        <w:t>»</w:t>
      </w:r>
      <w:r w:rsidR="00AE0B7C" w:rsidRPr="00257EF7">
        <w:rPr>
          <w:rFonts w:ascii="Arial" w:hAnsi="Arial" w:cs="Arial"/>
          <w:b/>
          <w:sz w:val="24"/>
          <w:szCs w:val="24"/>
        </w:rPr>
        <w:t>.</w:t>
      </w:r>
    </w:p>
    <w:p w14:paraId="0FF50ADD" w14:textId="77777777" w:rsidR="005F31FB" w:rsidRPr="00257EF7" w:rsidRDefault="005F31FB" w:rsidP="005F31FB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46AE78C8" w14:textId="77777777" w:rsidR="005F31FB" w:rsidRPr="00257EF7" w:rsidRDefault="005F31FB" w:rsidP="005F31FB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2E5C68D9" w14:textId="77777777" w:rsidR="005F31FB" w:rsidRPr="00257EF7" w:rsidRDefault="00604D7E" w:rsidP="00D84754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257EF7">
        <w:rPr>
          <w:rFonts w:ascii="Arial" w:hAnsi="Arial" w:cs="Arial"/>
          <w:b/>
          <w:sz w:val="24"/>
          <w:szCs w:val="24"/>
        </w:rPr>
        <w:t>Одобрить</w:t>
      </w:r>
      <w:r w:rsidR="005F31FB" w:rsidRPr="00257EF7">
        <w:rPr>
          <w:rFonts w:ascii="Arial" w:hAnsi="Arial" w:cs="Arial"/>
          <w:b/>
          <w:sz w:val="24"/>
          <w:szCs w:val="24"/>
        </w:rPr>
        <w:t xml:space="preserve"> «Прогноз социально – экономического развития </w:t>
      </w:r>
      <w:r w:rsidR="00B114BE" w:rsidRPr="00257EF7">
        <w:rPr>
          <w:rFonts w:ascii="Arial" w:hAnsi="Arial" w:cs="Arial"/>
          <w:b/>
          <w:sz w:val="24"/>
          <w:szCs w:val="24"/>
        </w:rPr>
        <w:t>Лятошин</w:t>
      </w:r>
      <w:r w:rsidR="00363EAB" w:rsidRPr="00257EF7">
        <w:rPr>
          <w:rFonts w:ascii="Arial" w:hAnsi="Arial" w:cs="Arial"/>
          <w:b/>
          <w:sz w:val="24"/>
          <w:szCs w:val="24"/>
        </w:rPr>
        <w:t>с</w:t>
      </w:r>
      <w:r w:rsidR="004E78B8" w:rsidRPr="00257EF7">
        <w:rPr>
          <w:rFonts w:ascii="Arial" w:hAnsi="Arial" w:cs="Arial"/>
          <w:b/>
          <w:sz w:val="24"/>
          <w:szCs w:val="24"/>
        </w:rPr>
        <w:t>кого сель</w:t>
      </w:r>
      <w:r w:rsidR="00AE0B7C" w:rsidRPr="00257EF7">
        <w:rPr>
          <w:rFonts w:ascii="Arial" w:hAnsi="Arial" w:cs="Arial"/>
          <w:b/>
          <w:sz w:val="24"/>
          <w:szCs w:val="24"/>
        </w:rPr>
        <w:t>ского поселения на 202</w:t>
      </w:r>
      <w:r w:rsidR="00316A77">
        <w:rPr>
          <w:rFonts w:ascii="Arial" w:hAnsi="Arial" w:cs="Arial"/>
          <w:b/>
          <w:sz w:val="24"/>
          <w:szCs w:val="24"/>
        </w:rPr>
        <w:t>5</w:t>
      </w:r>
      <w:r w:rsidR="005F31FB" w:rsidRPr="00257EF7">
        <w:rPr>
          <w:rFonts w:ascii="Arial" w:hAnsi="Arial" w:cs="Arial"/>
          <w:b/>
          <w:sz w:val="24"/>
          <w:szCs w:val="24"/>
        </w:rPr>
        <w:t>год и плановый период 202</w:t>
      </w:r>
      <w:r w:rsidR="00316A77">
        <w:rPr>
          <w:rFonts w:ascii="Arial" w:hAnsi="Arial" w:cs="Arial"/>
          <w:b/>
          <w:sz w:val="24"/>
          <w:szCs w:val="24"/>
        </w:rPr>
        <w:t>6</w:t>
      </w:r>
      <w:r w:rsidR="00363EAB" w:rsidRPr="00257EF7">
        <w:rPr>
          <w:rFonts w:ascii="Arial" w:hAnsi="Arial" w:cs="Arial"/>
          <w:b/>
          <w:sz w:val="24"/>
          <w:szCs w:val="24"/>
        </w:rPr>
        <w:t>-202</w:t>
      </w:r>
      <w:r w:rsidR="00316A77">
        <w:rPr>
          <w:rFonts w:ascii="Arial" w:hAnsi="Arial" w:cs="Arial"/>
          <w:b/>
          <w:sz w:val="24"/>
          <w:szCs w:val="24"/>
        </w:rPr>
        <w:t>7</w:t>
      </w:r>
      <w:r w:rsidR="005F31FB" w:rsidRPr="00257EF7">
        <w:rPr>
          <w:rFonts w:ascii="Arial" w:hAnsi="Arial" w:cs="Arial"/>
          <w:b/>
          <w:sz w:val="24"/>
          <w:szCs w:val="24"/>
        </w:rPr>
        <w:t xml:space="preserve"> годов»</w:t>
      </w:r>
    </w:p>
    <w:p w14:paraId="2A2F1EA8" w14:textId="77777777" w:rsidR="005F31FB" w:rsidRPr="00257EF7" w:rsidRDefault="005F31FB" w:rsidP="005F31FB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6CB7D3FE" w14:textId="77777777" w:rsidR="005F31FB" w:rsidRPr="00257EF7" w:rsidRDefault="005F31FB" w:rsidP="005F31FB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634CA39E" w14:textId="77777777" w:rsidR="005F31FB" w:rsidRPr="00257EF7" w:rsidRDefault="005F31FB" w:rsidP="00D84754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257EF7">
        <w:rPr>
          <w:rFonts w:ascii="Arial" w:hAnsi="Arial" w:cs="Arial"/>
          <w:b/>
          <w:sz w:val="24"/>
          <w:szCs w:val="24"/>
        </w:rPr>
        <w:t xml:space="preserve">Принять решения « О предварительных итогах социально-экономического развития </w:t>
      </w:r>
      <w:r w:rsidR="00B114BE" w:rsidRPr="00257EF7">
        <w:rPr>
          <w:rFonts w:ascii="Arial" w:hAnsi="Arial" w:cs="Arial"/>
          <w:b/>
          <w:sz w:val="24"/>
          <w:szCs w:val="24"/>
        </w:rPr>
        <w:t>Лятошин</w:t>
      </w:r>
      <w:r w:rsidRPr="00257EF7">
        <w:rPr>
          <w:rFonts w:ascii="Arial" w:hAnsi="Arial" w:cs="Arial"/>
          <w:b/>
          <w:sz w:val="24"/>
          <w:szCs w:val="24"/>
        </w:rPr>
        <w:t xml:space="preserve">ского сельского поселения  </w:t>
      </w:r>
      <w:r w:rsidR="004E78B8" w:rsidRPr="00257EF7">
        <w:rPr>
          <w:rFonts w:ascii="Arial" w:hAnsi="Arial" w:cs="Arial"/>
          <w:b/>
          <w:sz w:val="24"/>
          <w:szCs w:val="24"/>
        </w:rPr>
        <w:t>з</w:t>
      </w:r>
      <w:r w:rsidR="007F7FBC" w:rsidRPr="00257EF7">
        <w:rPr>
          <w:rFonts w:ascii="Arial" w:hAnsi="Arial" w:cs="Arial"/>
          <w:b/>
          <w:sz w:val="24"/>
          <w:szCs w:val="24"/>
        </w:rPr>
        <w:t>а 202</w:t>
      </w:r>
      <w:r w:rsidR="00316A77">
        <w:rPr>
          <w:rFonts w:ascii="Arial" w:hAnsi="Arial" w:cs="Arial"/>
          <w:b/>
          <w:sz w:val="24"/>
          <w:szCs w:val="24"/>
        </w:rPr>
        <w:t>4</w:t>
      </w:r>
      <w:r w:rsidRPr="00257EF7">
        <w:rPr>
          <w:rFonts w:ascii="Arial" w:hAnsi="Arial" w:cs="Arial"/>
          <w:b/>
          <w:sz w:val="24"/>
          <w:szCs w:val="24"/>
        </w:rPr>
        <w:t>год»</w:t>
      </w:r>
    </w:p>
    <w:p w14:paraId="0E2DD76B" w14:textId="77777777" w:rsidR="005F31FB" w:rsidRPr="00257EF7" w:rsidRDefault="005F31FB" w:rsidP="005F31FB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0FADD062" w14:textId="77777777" w:rsidR="005F31FB" w:rsidRPr="00257EF7" w:rsidRDefault="005F31FB" w:rsidP="005F31FB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1A1FEF09" w14:textId="77777777" w:rsidR="005F31FB" w:rsidRPr="00257EF7" w:rsidRDefault="005F31FB" w:rsidP="005F31FB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5621DEEC" w14:textId="77777777" w:rsidR="005F31FB" w:rsidRPr="00257EF7" w:rsidRDefault="005F31FB" w:rsidP="005F31FB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6C71D57B" w14:textId="77777777" w:rsidR="005F31FB" w:rsidRPr="00257EF7" w:rsidRDefault="005F31FB" w:rsidP="005F31FB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6617B00A" w14:textId="77777777" w:rsidR="005F31FB" w:rsidRPr="00257EF7" w:rsidRDefault="005F31FB" w:rsidP="005F31FB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35C96040" w14:textId="77777777" w:rsidR="005F31FB" w:rsidRPr="00257EF7" w:rsidRDefault="005F31FB" w:rsidP="005F31FB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097E5151" w14:textId="77777777" w:rsidR="005F31FB" w:rsidRPr="00257EF7" w:rsidRDefault="005F31FB" w:rsidP="005F31FB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4E0250A4" w14:textId="77777777" w:rsidR="005F31FB" w:rsidRPr="00257EF7" w:rsidRDefault="005F31FB" w:rsidP="005F31FB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49DC709B" w14:textId="77777777" w:rsidR="005F31FB" w:rsidRPr="00257EF7" w:rsidRDefault="005F31FB" w:rsidP="005F31FB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28D8B9A9" w14:textId="77777777" w:rsidR="005F31FB" w:rsidRPr="00257EF7" w:rsidRDefault="005F31FB" w:rsidP="005F31FB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1D574996" w14:textId="77777777" w:rsidR="005F31FB" w:rsidRPr="00257EF7" w:rsidRDefault="005F31FB" w:rsidP="005F31F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257EF7">
        <w:rPr>
          <w:rFonts w:ascii="Arial" w:hAnsi="Arial" w:cs="Arial"/>
          <w:b/>
          <w:sz w:val="24"/>
          <w:szCs w:val="24"/>
        </w:rPr>
        <w:t xml:space="preserve">Глава </w:t>
      </w:r>
      <w:r w:rsidR="00B114BE" w:rsidRPr="00257EF7">
        <w:rPr>
          <w:rFonts w:ascii="Arial" w:hAnsi="Arial" w:cs="Arial"/>
          <w:b/>
          <w:sz w:val="24"/>
          <w:szCs w:val="24"/>
        </w:rPr>
        <w:t>Лятошин</w:t>
      </w:r>
      <w:r w:rsidRPr="00257EF7">
        <w:rPr>
          <w:rFonts w:ascii="Arial" w:hAnsi="Arial" w:cs="Arial"/>
          <w:b/>
          <w:sz w:val="24"/>
          <w:szCs w:val="24"/>
        </w:rPr>
        <w:t xml:space="preserve">ского </w:t>
      </w:r>
    </w:p>
    <w:p w14:paraId="38AEB405" w14:textId="77777777" w:rsidR="005F31FB" w:rsidRPr="00257EF7" w:rsidRDefault="005F31FB" w:rsidP="005F31F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257EF7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       </w:t>
      </w:r>
      <w:r w:rsidR="00B114BE" w:rsidRPr="00257EF7">
        <w:rPr>
          <w:rFonts w:ascii="Arial" w:hAnsi="Arial" w:cs="Arial"/>
          <w:b/>
          <w:sz w:val="24"/>
          <w:szCs w:val="24"/>
        </w:rPr>
        <w:t xml:space="preserve">                  Ш.И.Юналиев</w:t>
      </w:r>
    </w:p>
    <w:p w14:paraId="213CE3F5" w14:textId="77777777" w:rsidR="000B5F23" w:rsidRDefault="000B5F23" w:rsidP="005F31FB">
      <w:pPr>
        <w:rPr>
          <w:rFonts w:ascii="Arial" w:hAnsi="Arial" w:cs="Arial"/>
          <w:sz w:val="24"/>
          <w:szCs w:val="24"/>
        </w:rPr>
      </w:pPr>
    </w:p>
    <w:p w14:paraId="3801F410" w14:textId="77777777" w:rsidR="00D3294F" w:rsidRDefault="00D3294F" w:rsidP="005F31FB">
      <w:pPr>
        <w:rPr>
          <w:rFonts w:ascii="Arial" w:hAnsi="Arial" w:cs="Arial"/>
          <w:sz w:val="24"/>
          <w:szCs w:val="24"/>
        </w:rPr>
      </w:pPr>
    </w:p>
    <w:p w14:paraId="3DFCDD48" w14:textId="77777777" w:rsidR="00D3294F" w:rsidRDefault="00D3294F" w:rsidP="005F31FB">
      <w:pPr>
        <w:rPr>
          <w:rFonts w:ascii="Arial" w:hAnsi="Arial" w:cs="Arial"/>
          <w:sz w:val="24"/>
          <w:szCs w:val="24"/>
        </w:rPr>
      </w:pPr>
    </w:p>
    <w:p w14:paraId="28C1FA56" w14:textId="77777777" w:rsidR="00D3294F" w:rsidRDefault="00D3294F" w:rsidP="005F31FB">
      <w:pPr>
        <w:rPr>
          <w:rFonts w:ascii="Arial" w:hAnsi="Arial" w:cs="Arial"/>
          <w:sz w:val="24"/>
          <w:szCs w:val="24"/>
        </w:rPr>
      </w:pPr>
    </w:p>
    <w:p w14:paraId="34AD6D4A" w14:textId="77777777" w:rsidR="00D3294F" w:rsidRDefault="00D3294F" w:rsidP="005F31FB">
      <w:pPr>
        <w:rPr>
          <w:rFonts w:ascii="Arial" w:hAnsi="Arial" w:cs="Arial"/>
          <w:sz w:val="24"/>
          <w:szCs w:val="24"/>
        </w:rPr>
      </w:pPr>
    </w:p>
    <w:p w14:paraId="7C4684A0" w14:textId="77777777" w:rsidR="00D3294F" w:rsidRDefault="00D3294F" w:rsidP="005F31FB">
      <w:pPr>
        <w:rPr>
          <w:rFonts w:ascii="Arial" w:hAnsi="Arial" w:cs="Arial"/>
          <w:sz w:val="24"/>
          <w:szCs w:val="24"/>
        </w:rPr>
      </w:pPr>
    </w:p>
    <w:p w14:paraId="385AD8AD" w14:textId="77777777" w:rsidR="00D3294F" w:rsidRDefault="00D3294F" w:rsidP="00D3294F">
      <w:pPr>
        <w:keepNext/>
        <w:ind w:left="142" w:hanging="1939"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Приложение</w:t>
      </w:r>
    </w:p>
    <w:p w14:paraId="103723B7" w14:textId="77777777" w:rsidR="00D3294F" w:rsidRDefault="00D3294F" w:rsidP="00D3294F">
      <w:pPr>
        <w:keepNext/>
        <w:jc w:val="right"/>
        <w:outlineLvl w:val="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к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Решению Лятошинской сельской Думы</w:t>
      </w:r>
      <w:r>
        <w:rPr>
          <w:b/>
          <w:sz w:val="22"/>
          <w:szCs w:val="22"/>
        </w:rPr>
        <w:t xml:space="preserve">                       </w:t>
      </w:r>
    </w:p>
    <w:p w14:paraId="2E61E62B" w14:textId="77777777" w:rsidR="00D3294F" w:rsidRDefault="00D3294F" w:rsidP="00D3294F">
      <w:pPr>
        <w:jc w:val="right"/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  </w:t>
      </w:r>
      <w:r>
        <w:rPr>
          <w:sz w:val="24"/>
          <w:szCs w:val="24"/>
        </w:rPr>
        <w:t>№2</w:t>
      </w:r>
      <w:r w:rsidR="006C322D">
        <w:rPr>
          <w:sz w:val="24"/>
          <w:szCs w:val="24"/>
        </w:rPr>
        <w:t>9</w:t>
      </w:r>
      <w:r>
        <w:rPr>
          <w:sz w:val="24"/>
          <w:szCs w:val="24"/>
        </w:rPr>
        <w:t xml:space="preserve"> от 15 ноября 2024 г.</w:t>
      </w:r>
    </w:p>
    <w:p w14:paraId="7CC7CC6B" w14:textId="77777777" w:rsidR="00D3294F" w:rsidRDefault="00D3294F" w:rsidP="00D3294F">
      <w:pPr>
        <w:ind w:right="-618"/>
        <w:jc w:val="right"/>
        <w:rPr>
          <w:b/>
          <w:sz w:val="28"/>
        </w:rPr>
      </w:pPr>
    </w:p>
    <w:p w14:paraId="17FA2C0B" w14:textId="77777777" w:rsidR="00D3294F" w:rsidRDefault="00D3294F" w:rsidP="00D3294F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Итоги социально- экономического развития за 9 месяцев 202</w:t>
      </w:r>
      <w:r w:rsidR="00217F6B">
        <w:rPr>
          <w:b/>
          <w:sz w:val="28"/>
        </w:rPr>
        <w:t>4</w:t>
      </w:r>
      <w:r>
        <w:rPr>
          <w:b/>
          <w:sz w:val="28"/>
        </w:rPr>
        <w:t xml:space="preserve"> года и оценка 202</w:t>
      </w:r>
      <w:r w:rsidR="00217F6B">
        <w:rPr>
          <w:b/>
          <w:sz w:val="28"/>
        </w:rPr>
        <w:t>4</w:t>
      </w:r>
      <w:r>
        <w:rPr>
          <w:b/>
          <w:sz w:val="28"/>
        </w:rPr>
        <w:t xml:space="preserve"> года в целом</w:t>
      </w:r>
    </w:p>
    <w:p w14:paraId="73786F8B" w14:textId="77777777" w:rsidR="00D3294F" w:rsidRDefault="00D3294F" w:rsidP="00D3294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3260"/>
        <w:gridCol w:w="1276"/>
        <w:gridCol w:w="1276"/>
      </w:tblGrid>
      <w:tr w:rsidR="00D3294F" w14:paraId="7D2F827D" w14:textId="77777777" w:rsidTr="00D329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279F" w14:textId="77777777" w:rsidR="00D3294F" w:rsidRDefault="00D3294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068EFFA" w14:textId="77777777" w:rsidR="00D3294F" w:rsidRDefault="00D3294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3558" w14:textId="77777777" w:rsidR="00D3294F" w:rsidRDefault="00D3294F">
            <w:pPr>
              <w:keepNext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3D8B" w14:textId="77777777" w:rsidR="00D3294F" w:rsidRDefault="00D329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</w:p>
          <w:p w14:paraId="53A7EFC3" w14:textId="77777777" w:rsidR="00D3294F" w:rsidRDefault="00D329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E5D4" w14:textId="77777777" w:rsidR="00D3294F" w:rsidRDefault="00D329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месяцев</w:t>
            </w:r>
          </w:p>
          <w:p w14:paraId="336ED5A0" w14:textId="77777777" w:rsidR="00D3294F" w:rsidRDefault="00D329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217F6B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2C46" w14:textId="77777777" w:rsidR="00D3294F" w:rsidRDefault="00D329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14:paraId="0DDD4868" w14:textId="77777777" w:rsidR="00D3294F" w:rsidRDefault="00D329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217F6B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г.</w:t>
            </w:r>
          </w:p>
        </w:tc>
      </w:tr>
      <w:tr w:rsidR="00D3294F" w14:paraId="75695B37" w14:textId="77777777" w:rsidTr="00D329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E4E8" w14:textId="77777777" w:rsidR="00D3294F" w:rsidRDefault="00D329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568D" w14:textId="77777777" w:rsidR="00D3294F" w:rsidRDefault="00D329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1087" w14:textId="77777777" w:rsidR="00D3294F" w:rsidRDefault="00D329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D273" w14:textId="77777777" w:rsidR="00D3294F" w:rsidRDefault="00D329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6396" w14:textId="77777777" w:rsidR="00D3294F" w:rsidRDefault="00D329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3294F" w14:paraId="3F793040" w14:textId="77777777" w:rsidTr="00D3294F">
        <w:trPr>
          <w:cantSplit/>
          <w:trHeight w:val="1039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3222" w14:textId="77777777" w:rsidR="00D3294F" w:rsidRDefault="00D3294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1   Повышение уровня и качества жизни населения   </w:t>
            </w:r>
          </w:p>
          <w:p w14:paraId="71D92494" w14:textId="77777777" w:rsidR="00D3294F" w:rsidRDefault="00D3294F" w:rsidP="00D84754">
            <w:pPr>
              <w:numPr>
                <w:ilvl w:val="1"/>
                <w:numId w:val="2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Повышение материального уровня жизни населения</w:t>
            </w:r>
          </w:p>
          <w:p w14:paraId="325D46FD" w14:textId="77777777" w:rsidR="00D3294F" w:rsidRDefault="00D3294F">
            <w:pPr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1.1.1  Повышение реальных доходов населения </w:t>
            </w:r>
            <w:r>
              <w:rPr>
                <w:b/>
                <w:i/>
                <w:sz w:val="24"/>
              </w:rPr>
              <w:t xml:space="preserve">   </w:t>
            </w:r>
          </w:p>
        </w:tc>
      </w:tr>
      <w:tr w:rsidR="00D3294F" w14:paraId="1235F7EA" w14:textId="77777777" w:rsidTr="00D3294F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703" w14:textId="77777777" w:rsidR="00D3294F" w:rsidRDefault="00D3294F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16CF" w14:textId="77777777" w:rsidR="00D3294F" w:rsidRDefault="00D3294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Реальные денежные доходы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2F04D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в % к соответствующему периоду предыдущего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95911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AC9A2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</w:tr>
      <w:tr w:rsidR="00D3294F" w14:paraId="3E7431EB" w14:textId="77777777" w:rsidTr="00D3294F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77FE" w14:textId="77777777" w:rsidR="00D3294F" w:rsidRDefault="00D3294F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16A6" w14:textId="77777777" w:rsidR="00D3294F" w:rsidRDefault="00D3294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Денежные доходы в расчете на душу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DD42A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144D3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A05FB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26325,00</w:t>
            </w:r>
          </w:p>
        </w:tc>
      </w:tr>
      <w:tr w:rsidR="00D3294F" w14:paraId="0C2DED29" w14:textId="77777777" w:rsidTr="00D3294F">
        <w:trPr>
          <w:cantSplit/>
          <w:trHeight w:val="20"/>
        </w:trPr>
        <w:tc>
          <w:tcPr>
            <w:tcW w:w="10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E602" w14:textId="77777777" w:rsidR="00D3294F" w:rsidRDefault="00D3294F">
            <w:pPr>
              <w:rPr>
                <w:sz w:val="28"/>
              </w:rPr>
            </w:pPr>
          </w:p>
        </w:tc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81D6" w14:textId="77777777" w:rsidR="00D3294F" w:rsidRDefault="00D3294F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8E7E7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в % к соответствующему периоду предыдущего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557D1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6D108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</w:tr>
      <w:tr w:rsidR="00D3294F" w14:paraId="65D881F2" w14:textId="77777777" w:rsidTr="00D3294F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FBC9" w14:textId="77777777" w:rsidR="00D3294F" w:rsidRDefault="00D3294F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2936" w14:textId="77777777" w:rsidR="00D3294F" w:rsidRDefault="00D3294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Потребительские расходы в расчете на душу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8B245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BB6A4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A868D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26081,00</w:t>
            </w:r>
          </w:p>
        </w:tc>
      </w:tr>
      <w:tr w:rsidR="00D3294F" w14:paraId="445B9A0D" w14:textId="77777777" w:rsidTr="00D3294F">
        <w:trPr>
          <w:cantSplit/>
          <w:trHeight w:val="20"/>
        </w:trPr>
        <w:tc>
          <w:tcPr>
            <w:tcW w:w="10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1FFE" w14:textId="77777777" w:rsidR="00D3294F" w:rsidRDefault="00D3294F">
            <w:pPr>
              <w:rPr>
                <w:sz w:val="28"/>
              </w:rPr>
            </w:pPr>
          </w:p>
        </w:tc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2F82" w14:textId="77777777" w:rsidR="00D3294F" w:rsidRDefault="00D3294F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17F11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в % к соответствующему периоду предыдущего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49E26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3CBBC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96,2</w:t>
            </w:r>
          </w:p>
        </w:tc>
      </w:tr>
      <w:tr w:rsidR="00D3294F" w14:paraId="5B9A9F5D" w14:textId="77777777" w:rsidTr="00D3294F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CBC1" w14:textId="77777777" w:rsidR="00D3294F" w:rsidRDefault="00D3294F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5539" w14:textId="77777777" w:rsidR="00D3294F" w:rsidRDefault="00D3294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Среднемесячная номинальная начисленная заработная плата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C48B2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2D9819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0E334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31099,40</w:t>
            </w:r>
          </w:p>
          <w:p w14:paraId="44891FED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3294F" w14:paraId="04ABFC72" w14:textId="77777777" w:rsidTr="00D3294F">
        <w:trPr>
          <w:cantSplit/>
          <w:trHeight w:val="20"/>
        </w:trPr>
        <w:tc>
          <w:tcPr>
            <w:tcW w:w="10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8B93" w14:textId="77777777" w:rsidR="00D3294F" w:rsidRDefault="00D3294F">
            <w:pPr>
              <w:rPr>
                <w:sz w:val="28"/>
              </w:rPr>
            </w:pPr>
          </w:p>
        </w:tc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699C" w14:textId="77777777" w:rsidR="00D3294F" w:rsidRDefault="00D3294F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B4C08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в % к соответствующему периоду предыдущего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097E3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FB629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</w:tr>
      <w:tr w:rsidR="00D3294F" w14:paraId="7DB71408" w14:textId="77777777" w:rsidTr="00D3294F">
        <w:trPr>
          <w:cantSplit/>
          <w:trHeight w:val="38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41B5" w14:textId="77777777" w:rsidR="00D3294F" w:rsidRDefault="00D3294F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A19C" w14:textId="77777777" w:rsidR="00D3294F" w:rsidRDefault="00D3294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Просроченная задолженность по заработной плате по состоянию на 1 число месяца следующего за отчетным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5A3E1" w14:textId="77777777" w:rsidR="00D3294F" w:rsidRDefault="00D3294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CD026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9FA5F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294F" w14:paraId="65362077" w14:textId="77777777" w:rsidTr="00D3294F">
        <w:trPr>
          <w:cantSplit/>
          <w:trHeight w:val="20"/>
        </w:trPr>
        <w:tc>
          <w:tcPr>
            <w:tcW w:w="10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6B1E" w14:textId="77777777" w:rsidR="00D3294F" w:rsidRDefault="00D3294F">
            <w:pPr>
              <w:rPr>
                <w:sz w:val="28"/>
              </w:rPr>
            </w:pPr>
          </w:p>
        </w:tc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539C" w14:textId="77777777" w:rsidR="00D3294F" w:rsidRDefault="00D3294F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E6F4C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в % к соответствующему периоду предыдущего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09878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5EF9D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294F" w14:paraId="05A5B11F" w14:textId="77777777" w:rsidTr="00D3294F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6B8A" w14:textId="77777777" w:rsidR="00D3294F" w:rsidRDefault="00D3294F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8611" w14:textId="77777777" w:rsidR="00D3294F" w:rsidRDefault="00D3294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в том числе из-за отсутствия бюджетного 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E1A76" w14:textId="77777777" w:rsidR="00D3294F" w:rsidRDefault="00D3294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9E401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CCA9D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294F" w14:paraId="33832B84" w14:textId="77777777" w:rsidTr="00D3294F">
        <w:trPr>
          <w:cantSplit/>
          <w:trHeight w:val="20"/>
        </w:trPr>
        <w:tc>
          <w:tcPr>
            <w:tcW w:w="10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9BB3" w14:textId="77777777" w:rsidR="00D3294F" w:rsidRDefault="00D3294F">
            <w:pPr>
              <w:rPr>
                <w:sz w:val="28"/>
              </w:rPr>
            </w:pPr>
          </w:p>
        </w:tc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E6A9" w14:textId="77777777" w:rsidR="00D3294F" w:rsidRDefault="00D3294F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2C9EC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в % к соответствующему периоду предыдущего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92520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1ED8E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294F" w14:paraId="5C9BEE27" w14:textId="77777777" w:rsidTr="00D3294F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3301" w14:textId="77777777" w:rsidR="00D3294F" w:rsidRDefault="00D3294F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9537" w14:textId="77777777" w:rsidR="00D3294F" w:rsidRDefault="00D3294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Величина прожиточного минимума на душу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72F62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Руб.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117242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91589" w14:textId="77777777" w:rsidR="00D3294F" w:rsidRDefault="00D329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13047,00</w:t>
            </w:r>
          </w:p>
        </w:tc>
      </w:tr>
      <w:tr w:rsidR="00D3294F" w14:paraId="7975A14A" w14:textId="77777777" w:rsidTr="00D3294F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2FA6" w14:textId="77777777" w:rsidR="00D3294F" w:rsidRDefault="00D3294F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1.1.2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CD936" w14:textId="77777777" w:rsidR="00D3294F" w:rsidRDefault="00D3294F">
            <w:pPr>
              <w:keepNext/>
              <w:shd w:val="clear" w:color="auto" w:fill="FFFFFF"/>
              <w:jc w:val="both"/>
              <w:outlineLvl w:val="2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 доступности населению  качественных потребительских товаров и услуг текущего пользования</w:t>
            </w:r>
          </w:p>
        </w:tc>
      </w:tr>
      <w:tr w:rsidR="00D3294F" w14:paraId="2568DBCD" w14:textId="77777777" w:rsidTr="00D3294F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8853" w14:textId="77777777" w:rsidR="00D3294F" w:rsidRDefault="00D3294F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961E" w14:textId="77777777" w:rsidR="00D3294F" w:rsidRDefault="00D3294F">
            <w:pPr>
              <w:keepNext/>
              <w:shd w:val="clear" w:color="auto" w:fill="FFFFFF"/>
              <w:outlineLvl w:val="3"/>
              <w:rPr>
                <w:sz w:val="24"/>
              </w:rPr>
            </w:pPr>
            <w:r>
              <w:rPr>
                <w:sz w:val="24"/>
              </w:rPr>
              <w:t>Объем платных услуг населению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DF0D" w14:textId="77777777" w:rsidR="00D3294F" w:rsidRDefault="00D3294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F3FA" w14:textId="77777777" w:rsidR="00D3294F" w:rsidRDefault="00D3294F">
            <w:pPr>
              <w:shd w:val="clear" w:color="auto" w:fill="FFFFFF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9A22" w14:textId="77777777" w:rsidR="00D3294F" w:rsidRDefault="00D3294F">
            <w:pPr>
              <w:shd w:val="clear" w:color="auto" w:fill="FFFFFF"/>
            </w:pPr>
            <w:r>
              <w:t>-</w:t>
            </w:r>
          </w:p>
        </w:tc>
      </w:tr>
      <w:tr w:rsidR="00D3294F" w14:paraId="4CDCEF9A" w14:textId="77777777" w:rsidTr="00D3294F">
        <w:trPr>
          <w:cantSplit/>
          <w:trHeight w:val="20"/>
        </w:trPr>
        <w:tc>
          <w:tcPr>
            <w:tcW w:w="10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0BF5" w14:textId="77777777" w:rsidR="00D3294F" w:rsidRDefault="00D3294F">
            <w:pPr>
              <w:rPr>
                <w:sz w:val="28"/>
              </w:rPr>
            </w:pPr>
          </w:p>
        </w:tc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9098" w14:textId="77777777" w:rsidR="00D3294F" w:rsidRDefault="00D3294F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E1D8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в % к соответствующему периоду предыдущего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1860" w14:textId="77777777" w:rsidR="00D3294F" w:rsidRDefault="00D3294F">
            <w:pPr>
              <w:shd w:val="clear" w:color="auto" w:fill="FFFFFF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ECEB" w14:textId="77777777" w:rsidR="00D3294F" w:rsidRDefault="00D3294F">
            <w:pPr>
              <w:shd w:val="clear" w:color="auto" w:fill="FFFFFF"/>
            </w:pPr>
            <w:r>
              <w:t>-</w:t>
            </w:r>
          </w:p>
        </w:tc>
      </w:tr>
      <w:tr w:rsidR="00D3294F" w14:paraId="6C253AB9" w14:textId="77777777" w:rsidTr="00D3294F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C6ED" w14:textId="77777777" w:rsidR="00D3294F" w:rsidRDefault="00D3294F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1.1.3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6617" w14:textId="77777777" w:rsidR="00D3294F" w:rsidRDefault="00D3294F">
            <w:pPr>
              <w:keepNext/>
              <w:shd w:val="clear" w:color="auto" w:fill="FFFFFF"/>
              <w:outlineLvl w:val="2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Обеспеченность населения жильем</w:t>
            </w:r>
          </w:p>
        </w:tc>
      </w:tr>
      <w:tr w:rsidR="00D3294F" w14:paraId="6B3E3545" w14:textId="77777777" w:rsidTr="00D3294F">
        <w:trPr>
          <w:cantSplit/>
          <w:trHeight w:val="3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827" w14:textId="77777777" w:rsidR="00D3294F" w:rsidRDefault="00D3294F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8E34" w14:textId="77777777" w:rsidR="00D3294F" w:rsidRDefault="00D3294F">
            <w:pPr>
              <w:keepNext/>
              <w:shd w:val="clear" w:color="auto" w:fill="FFFFFF"/>
              <w:outlineLvl w:val="3"/>
              <w:rPr>
                <w:sz w:val="24"/>
              </w:rPr>
            </w:pPr>
            <w:r>
              <w:rPr>
                <w:sz w:val="24"/>
              </w:rPr>
              <w:t>Строительство жилых домов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393B" w14:textId="77777777" w:rsidR="00D3294F" w:rsidRDefault="00D3294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6C30" w14:textId="77777777" w:rsidR="00D3294F" w:rsidRDefault="00D3294F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72E3" w14:textId="77777777" w:rsidR="00D3294F" w:rsidRDefault="00D3294F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3294F" w14:paraId="5996D0A1" w14:textId="77777777" w:rsidTr="00D3294F">
        <w:trPr>
          <w:cantSplit/>
          <w:trHeight w:val="32"/>
        </w:trPr>
        <w:tc>
          <w:tcPr>
            <w:tcW w:w="10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8ADB" w14:textId="77777777" w:rsidR="00D3294F" w:rsidRDefault="00D3294F">
            <w:pPr>
              <w:rPr>
                <w:sz w:val="28"/>
              </w:rPr>
            </w:pPr>
          </w:p>
        </w:tc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D7E4" w14:textId="77777777" w:rsidR="00D3294F" w:rsidRDefault="00D3294F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01A0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в % к соответствующему периоду предыдущего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08A7" w14:textId="77777777" w:rsidR="00D3294F" w:rsidRDefault="00D3294F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CAFC" w14:textId="77777777" w:rsidR="00D3294F" w:rsidRDefault="00D3294F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3294F" w14:paraId="27F2DE39" w14:textId="77777777" w:rsidTr="00D3294F">
        <w:trPr>
          <w:cantSplit/>
          <w:trHeight w:val="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9B57" w14:textId="77777777" w:rsidR="00D3294F" w:rsidRDefault="00D3294F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184B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b/>
                <w:sz w:val="24"/>
              </w:rPr>
              <w:t>Трудовые ресурсы. Занятость населения.</w:t>
            </w:r>
          </w:p>
        </w:tc>
      </w:tr>
      <w:tr w:rsidR="00D3294F" w14:paraId="1798C099" w14:textId="77777777" w:rsidTr="00D3294F">
        <w:trPr>
          <w:cantSplit/>
          <w:trHeight w:val="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F68B" w14:textId="77777777" w:rsidR="00D3294F" w:rsidRDefault="00D3294F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F10F" w14:textId="77777777" w:rsidR="00D3294F" w:rsidRDefault="00D3294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официально зарегистрированных безработных на конец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DBFFE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B2A33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0,007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E9F7A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0,008</w:t>
            </w:r>
          </w:p>
        </w:tc>
      </w:tr>
      <w:tr w:rsidR="00D3294F" w14:paraId="4EB16DE0" w14:textId="77777777" w:rsidTr="00D3294F">
        <w:trPr>
          <w:cantSplit/>
          <w:trHeight w:val="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66AD" w14:textId="77777777" w:rsidR="00D3294F" w:rsidRDefault="00D3294F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E46C" w14:textId="77777777" w:rsidR="00D3294F" w:rsidRDefault="00D3294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Уровень зарегистрированной безработицы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3DA73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В % зарегистрированной безработицы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05819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0AD9F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 w:rsidR="00D3294F" w14:paraId="795BC9B1" w14:textId="77777777" w:rsidTr="00D3294F">
        <w:trPr>
          <w:cantSplit/>
          <w:trHeight w:val="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FE4C" w14:textId="77777777" w:rsidR="00D3294F" w:rsidRDefault="00D3294F">
            <w:pPr>
              <w:shd w:val="clear" w:color="auto" w:fill="FFFFFF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86DDE" w14:textId="77777777" w:rsidR="00D3294F" w:rsidRDefault="00D3294F">
            <w:pPr>
              <w:keepNext/>
              <w:shd w:val="clear" w:color="auto" w:fill="FFFFFF"/>
              <w:outlineLvl w:val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 реального сектора экономики</w:t>
            </w:r>
          </w:p>
        </w:tc>
      </w:tr>
      <w:tr w:rsidR="00D3294F" w14:paraId="72584DF7" w14:textId="77777777" w:rsidTr="00D3294F">
        <w:trPr>
          <w:cantSplit/>
          <w:trHeight w:val="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88CE" w14:textId="77777777" w:rsidR="00D3294F" w:rsidRDefault="00D3294F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2A44" w14:textId="77777777" w:rsidR="00D3294F" w:rsidRDefault="00D3294F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сельского хозяйства (СПК)</w:t>
            </w:r>
          </w:p>
        </w:tc>
      </w:tr>
      <w:tr w:rsidR="00D3294F" w14:paraId="46058C20" w14:textId="77777777" w:rsidTr="00D3294F">
        <w:trPr>
          <w:cantSplit/>
          <w:trHeight w:val="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DFB6" w14:textId="77777777" w:rsidR="00D3294F" w:rsidRDefault="00D3294F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2102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Сельское хозяйство, охота и лесное хозяйство - 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2609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в % к соответствующему периоду предыдущего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1F14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D1D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294F" w14:paraId="0A471682" w14:textId="77777777" w:rsidTr="00D3294F">
        <w:trPr>
          <w:cantSplit/>
          <w:trHeight w:val="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7241" w14:textId="77777777" w:rsidR="00D3294F" w:rsidRDefault="00D3294F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FE29" w14:textId="77777777" w:rsidR="00D3294F" w:rsidRDefault="00D3294F">
            <w:pPr>
              <w:keepNext/>
              <w:shd w:val="clear" w:color="auto" w:fill="FFFFFF"/>
              <w:outlineLvl w:val="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промышленности</w:t>
            </w:r>
          </w:p>
        </w:tc>
      </w:tr>
      <w:tr w:rsidR="00D3294F" w14:paraId="41370F46" w14:textId="77777777" w:rsidTr="00D3294F">
        <w:trPr>
          <w:cantSplit/>
          <w:trHeight w:val="139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21C3" w14:textId="77777777" w:rsidR="00D3294F" w:rsidRDefault="00D3294F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19F2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i/>
                <w:sz w:val="24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деятельности:</w:t>
            </w:r>
            <w:r>
              <w:rPr>
                <w:sz w:val="24"/>
              </w:rPr>
              <w:t xml:space="preserve"> </w:t>
            </w:r>
          </w:p>
          <w:p w14:paraId="3B4B262A" w14:textId="77777777" w:rsidR="00D3294F" w:rsidRDefault="00D3294F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D83" w14:textId="77777777" w:rsidR="00D3294F" w:rsidRDefault="00D3294F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65C7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5F4D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294F" w14:paraId="2CD3332B" w14:textId="77777777" w:rsidTr="00D3294F">
        <w:trPr>
          <w:cantSplit/>
          <w:trHeight w:val="21"/>
        </w:trPr>
        <w:tc>
          <w:tcPr>
            <w:tcW w:w="10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C578" w14:textId="77777777" w:rsidR="00D3294F" w:rsidRDefault="00D3294F">
            <w:pPr>
              <w:rPr>
                <w:sz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9303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Обрабатывающие производства - </w:t>
            </w:r>
            <w:r>
              <w:rPr>
                <w:sz w:val="24"/>
                <w:lang w:val="en-US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D532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Млн. </w:t>
            </w:r>
            <w:proofErr w:type="gramStart"/>
            <w:r>
              <w:rPr>
                <w:sz w:val="24"/>
              </w:rPr>
              <w:t>руб.(</w:t>
            </w:r>
            <w:proofErr w:type="gramEnd"/>
            <w:r>
              <w:rPr>
                <w:sz w:val="24"/>
              </w:rPr>
              <w:t>в действующих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C9CA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1011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294F" w14:paraId="7FE5BC6A" w14:textId="77777777" w:rsidTr="00D3294F">
        <w:trPr>
          <w:cantSplit/>
          <w:trHeight w:val="21"/>
        </w:trPr>
        <w:tc>
          <w:tcPr>
            <w:tcW w:w="10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CE0A" w14:textId="77777777" w:rsidR="00D3294F" w:rsidRDefault="00D3294F">
            <w:pPr>
              <w:rPr>
                <w:sz w:val="24"/>
              </w:rPr>
            </w:pPr>
          </w:p>
        </w:tc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322B" w14:textId="77777777" w:rsidR="00D3294F" w:rsidRDefault="00D3294F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81F8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в % к соответствующему периоду предыдущего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0C17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B814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294F" w14:paraId="00D8F864" w14:textId="77777777" w:rsidTr="00D3294F">
        <w:trPr>
          <w:cantSplit/>
          <w:trHeight w:val="21"/>
        </w:trPr>
        <w:tc>
          <w:tcPr>
            <w:tcW w:w="10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371B" w14:textId="77777777" w:rsidR="00D3294F" w:rsidRDefault="00D3294F">
            <w:pPr>
              <w:rPr>
                <w:sz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BF62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Производство и распределение электроэнергии, газа и воды - 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CB65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Млн. </w:t>
            </w:r>
            <w:proofErr w:type="gramStart"/>
            <w:r>
              <w:rPr>
                <w:sz w:val="24"/>
              </w:rPr>
              <w:t>руб.(</w:t>
            </w:r>
            <w:proofErr w:type="gramEnd"/>
            <w:r>
              <w:rPr>
                <w:sz w:val="24"/>
              </w:rPr>
              <w:t>в действующих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D5C2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34D0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294F" w14:paraId="25709B11" w14:textId="77777777" w:rsidTr="00D3294F">
        <w:trPr>
          <w:cantSplit/>
          <w:trHeight w:val="21"/>
        </w:trPr>
        <w:tc>
          <w:tcPr>
            <w:tcW w:w="10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CC4D" w14:textId="77777777" w:rsidR="00D3294F" w:rsidRDefault="00D3294F">
            <w:pPr>
              <w:rPr>
                <w:sz w:val="24"/>
              </w:rPr>
            </w:pPr>
          </w:p>
        </w:tc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73BF" w14:textId="77777777" w:rsidR="00D3294F" w:rsidRDefault="00D3294F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6090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в % к соответствующему периоду предыдущего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1B0D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980A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294F" w14:paraId="2A301EF6" w14:textId="77777777" w:rsidTr="00D3294F">
        <w:trPr>
          <w:cantSplit/>
          <w:trHeight w:val="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9026" w14:textId="77777777" w:rsidR="00D3294F" w:rsidRDefault="00D3294F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EBC0" w14:textId="77777777" w:rsidR="00D3294F" w:rsidRDefault="00D3294F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Поддержка и развитие малого предпринимательства</w:t>
            </w:r>
          </w:p>
        </w:tc>
      </w:tr>
      <w:tr w:rsidR="00D3294F" w14:paraId="14D4D7B8" w14:textId="77777777" w:rsidTr="00D3294F">
        <w:trPr>
          <w:cantSplit/>
          <w:trHeight w:val="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80A9" w14:textId="77777777" w:rsidR="00D3294F" w:rsidRDefault="00D3294F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9D32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Количество малых предприятий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F8426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D5861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47261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3294F" w14:paraId="5C21E521" w14:textId="77777777" w:rsidTr="00D3294F">
        <w:trPr>
          <w:cantSplit/>
          <w:trHeight w:val="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7793" w14:textId="77777777" w:rsidR="00D3294F" w:rsidRDefault="00D3294F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120D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Среднесписочная численность работников малых предприятий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D59C9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.чел.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A3E6C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499D3D" w14:textId="77777777" w:rsidR="00D3294F" w:rsidRDefault="00D3294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14:paraId="1B601721" w14:textId="77777777" w:rsidR="00D3294F" w:rsidRDefault="00D3294F" w:rsidP="00D3294F">
      <w:pPr>
        <w:shd w:val="clear" w:color="auto" w:fill="FFFFFF"/>
        <w:rPr>
          <w:b/>
          <w:sz w:val="24"/>
        </w:rPr>
      </w:pPr>
    </w:p>
    <w:p w14:paraId="5064154B" w14:textId="77777777" w:rsidR="00D3294F" w:rsidRDefault="00D3294F" w:rsidP="00D3294F">
      <w:pPr>
        <w:rPr>
          <w:szCs w:val="24"/>
        </w:rPr>
      </w:pPr>
    </w:p>
    <w:p w14:paraId="2A91C2F4" w14:textId="77777777" w:rsidR="00D3294F" w:rsidRDefault="00D3294F" w:rsidP="00D3294F">
      <w:pPr>
        <w:rPr>
          <w:szCs w:val="24"/>
        </w:rPr>
      </w:pPr>
    </w:p>
    <w:p w14:paraId="34F0C2EA" w14:textId="77777777" w:rsidR="00D3294F" w:rsidRDefault="00D3294F" w:rsidP="00D3294F">
      <w:pPr>
        <w:rPr>
          <w:szCs w:val="24"/>
        </w:rPr>
      </w:pPr>
    </w:p>
    <w:p w14:paraId="13724E4C" w14:textId="77777777" w:rsidR="00D3294F" w:rsidRDefault="00D3294F" w:rsidP="00D329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 прогноза социально- экономического</w:t>
      </w:r>
    </w:p>
    <w:p w14:paraId="2332716F" w14:textId="77777777" w:rsidR="00D3294F" w:rsidRDefault="00D3294F" w:rsidP="00D329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развития Лятошинского сельского поселения на 202</w:t>
      </w:r>
      <w:r w:rsidR="00217F6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на плановый период 202</w:t>
      </w:r>
      <w:r w:rsidR="00217F6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-202</w:t>
      </w:r>
      <w:r w:rsidR="00217F6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гг.</w:t>
      </w:r>
    </w:p>
    <w:tbl>
      <w:tblPr>
        <w:tblW w:w="152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9"/>
        <w:gridCol w:w="2757"/>
        <w:gridCol w:w="1145"/>
        <w:gridCol w:w="62"/>
        <w:gridCol w:w="1287"/>
        <w:gridCol w:w="41"/>
        <w:gridCol w:w="1127"/>
        <w:gridCol w:w="35"/>
        <w:gridCol w:w="208"/>
        <w:gridCol w:w="35"/>
        <w:gridCol w:w="1489"/>
        <w:gridCol w:w="35"/>
        <w:gridCol w:w="23"/>
        <w:gridCol w:w="11"/>
        <w:gridCol w:w="20"/>
        <w:gridCol w:w="15"/>
        <w:gridCol w:w="30"/>
        <w:gridCol w:w="1883"/>
        <w:gridCol w:w="30"/>
        <w:gridCol w:w="122"/>
        <w:gridCol w:w="11"/>
        <w:gridCol w:w="30"/>
      </w:tblGrid>
      <w:tr w:rsidR="00D3294F" w14:paraId="47AF6FCE" w14:textId="77777777" w:rsidTr="00D3294F">
        <w:trPr>
          <w:gridAfter w:val="3"/>
          <w:wAfter w:w="163" w:type="dxa"/>
          <w:trHeight w:val="1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6F29" w14:textId="77777777" w:rsidR="00D3294F" w:rsidRDefault="00D32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6ECF" w14:textId="77777777" w:rsidR="00D3294F" w:rsidRDefault="00D32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B8CB" w14:textId="77777777" w:rsidR="00D3294F" w:rsidRDefault="00D32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</w:t>
            </w:r>
          </w:p>
          <w:p w14:paraId="6494030F" w14:textId="77777777" w:rsidR="00D3294F" w:rsidRDefault="00D32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17F6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5156" w14:textId="77777777" w:rsidR="00D3294F" w:rsidRDefault="00D32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  <w:p w14:paraId="2DAAFF86" w14:textId="77777777" w:rsidR="00D3294F" w:rsidRDefault="00D32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17F6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82C3" w14:textId="77777777" w:rsidR="00D3294F" w:rsidRDefault="00D32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Прогноз</w:t>
            </w:r>
          </w:p>
          <w:p w14:paraId="31BA2677" w14:textId="77777777" w:rsidR="00D3294F" w:rsidRDefault="00D32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17F6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82D7" w14:textId="77777777" w:rsidR="00D3294F" w:rsidRDefault="00D32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Прогноз</w:t>
            </w:r>
          </w:p>
          <w:p w14:paraId="57424340" w14:textId="77777777" w:rsidR="00D3294F" w:rsidRDefault="00D32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E397" w14:textId="77777777" w:rsidR="00D3294F" w:rsidRDefault="00D32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Прогноз</w:t>
            </w:r>
          </w:p>
          <w:p w14:paraId="3699DC91" w14:textId="77777777" w:rsidR="00D3294F" w:rsidRDefault="00D32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 г</w:t>
            </w:r>
          </w:p>
        </w:tc>
      </w:tr>
      <w:tr w:rsidR="00D3294F" w14:paraId="2FB5BB2E" w14:textId="77777777" w:rsidTr="00D3294F">
        <w:trPr>
          <w:gridAfter w:val="4"/>
          <w:wAfter w:w="193" w:type="dxa"/>
          <w:trHeight w:val="152"/>
        </w:trPr>
        <w:tc>
          <w:tcPr>
            <w:tcW w:w="11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1677" w14:textId="77777777" w:rsidR="00D3294F" w:rsidRDefault="00D329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Повышение уровня и качества жизни населения</w:t>
            </w:r>
          </w:p>
        </w:tc>
        <w:tc>
          <w:tcPr>
            <w:tcW w:w="1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AAE6" w14:textId="77777777" w:rsidR="00D3294F" w:rsidRDefault="00D3294F">
            <w:pPr>
              <w:rPr>
                <w:b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00F7" w14:textId="77777777" w:rsidR="00D3294F" w:rsidRDefault="00D329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294F" w14:paraId="08D1CA88" w14:textId="77777777" w:rsidTr="00D3294F">
        <w:trPr>
          <w:gridAfter w:val="4"/>
          <w:wAfter w:w="193" w:type="dxa"/>
          <w:trHeight w:val="649"/>
        </w:trPr>
        <w:tc>
          <w:tcPr>
            <w:tcW w:w="11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9712" w14:textId="77777777" w:rsidR="00D3294F" w:rsidRDefault="00D329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1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72B2" w14:textId="77777777" w:rsidR="00D3294F" w:rsidRDefault="00D3294F">
            <w:pPr>
              <w:rPr>
                <w:b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D261" w14:textId="77777777" w:rsidR="00D3294F" w:rsidRDefault="00D3294F">
            <w:pPr>
              <w:rPr>
                <w:b/>
                <w:sz w:val="24"/>
                <w:szCs w:val="24"/>
              </w:rPr>
            </w:pPr>
          </w:p>
        </w:tc>
      </w:tr>
      <w:tr w:rsidR="00D3294F" w14:paraId="2EB4E6DA" w14:textId="77777777" w:rsidTr="00D3294F">
        <w:trPr>
          <w:gridAfter w:val="3"/>
          <w:wAfter w:w="163" w:type="dxa"/>
          <w:trHeight w:val="152"/>
        </w:trPr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6E1D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постоянного населения (всего)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3CE7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Тыс.чел.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15930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0,671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75629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0,749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5146ED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0,764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B862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0,765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499D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0,765</w:t>
            </w:r>
          </w:p>
        </w:tc>
      </w:tr>
      <w:tr w:rsidR="00D3294F" w14:paraId="4828877C" w14:textId="77777777" w:rsidTr="00D3294F">
        <w:trPr>
          <w:gridAfter w:val="3"/>
          <w:wAfter w:w="163" w:type="dxa"/>
          <w:trHeight w:val="1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F25D" w14:textId="77777777" w:rsidR="00D3294F" w:rsidRDefault="00D3294F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CA55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CCBC3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1CA1D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37EF2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DD88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9F85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3294F" w14:paraId="1AB4E3DC" w14:textId="77777777" w:rsidTr="00D3294F">
        <w:trPr>
          <w:gridAfter w:val="3"/>
          <w:wAfter w:w="163" w:type="dxa"/>
          <w:trHeight w:val="1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758A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12A3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 на 1000 населения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BD972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1C959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63A7D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C17A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26A8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</w:tr>
      <w:tr w:rsidR="00D3294F" w14:paraId="587B543C" w14:textId="77777777" w:rsidTr="00D3294F">
        <w:trPr>
          <w:gridAfter w:val="3"/>
          <w:wAfter w:w="163" w:type="dxa"/>
          <w:trHeight w:val="1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26D2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0D19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 на 1000 населения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F4483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4138E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F10BE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9,08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20EB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8D52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D3294F" w14:paraId="341C5453" w14:textId="77777777" w:rsidTr="00D3294F">
        <w:trPr>
          <w:gridAfter w:val="3"/>
          <w:wAfter w:w="163" w:type="dxa"/>
          <w:trHeight w:val="1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6CA6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Естественный прирост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D087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 на 1000 населения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43BC08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-8,9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17BD1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-6,7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7AC8A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+3,02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D2AC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+3,08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CE39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+3,08</w:t>
            </w:r>
          </w:p>
        </w:tc>
      </w:tr>
      <w:tr w:rsidR="00D3294F" w14:paraId="29DC2622" w14:textId="77777777" w:rsidTr="00D3294F">
        <w:trPr>
          <w:gridAfter w:val="2"/>
          <w:wAfter w:w="41" w:type="dxa"/>
          <w:trHeight w:val="152"/>
        </w:trPr>
        <w:tc>
          <w:tcPr>
            <w:tcW w:w="11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B21E" w14:textId="77777777" w:rsidR="00D3294F" w:rsidRDefault="00D329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1.2.2. Реформирование жилищно-коммунального хозяйства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0B0E" w14:textId="77777777" w:rsidR="00D3294F" w:rsidRDefault="00D3294F">
            <w:pPr>
              <w:rPr>
                <w:b/>
                <w:sz w:val="24"/>
                <w:szCs w:val="24"/>
              </w:rPr>
            </w:pP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FFB" w14:textId="77777777" w:rsidR="00D3294F" w:rsidRDefault="00D3294F">
            <w:pPr>
              <w:rPr>
                <w:b/>
                <w:sz w:val="24"/>
                <w:szCs w:val="24"/>
              </w:rPr>
            </w:pPr>
          </w:p>
        </w:tc>
      </w:tr>
      <w:tr w:rsidR="00D3294F" w14:paraId="111AEEDB" w14:textId="77777777" w:rsidTr="00D3294F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B7CC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 стоимость предоставляемых жилищно-коммунальных услуг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F7F5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4CBE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ED96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8828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3941" w14:textId="77777777" w:rsidR="00D3294F" w:rsidRDefault="00D3294F">
            <w:pPr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3A78" w14:textId="77777777" w:rsidR="00D3294F" w:rsidRDefault="00D3294F">
            <w:pPr>
              <w:rPr>
                <w:b/>
                <w:sz w:val="24"/>
                <w:szCs w:val="24"/>
              </w:rPr>
            </w:pPr>
          </w:p>
        </w:tc>
      </w:tr>
      <w:tr w:rsidR="00D3294F" w14:paraId="3C5E3771" w14:textId="77777777" w:rsidTr="00D3294F">
        <w:trPr>
          <w:trHeight w:val="537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F231" w14:textId="77777777" w:rsidR="00D3294F" w:rsidRDefault="00D32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2934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Млн.руб.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7CD7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32DA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9AA7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E11D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1DD4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294F" w14:paraId="4D95BFC4" w14:textId="77777777" w:rsidTr="00D3294F">
        <w:trPr>
          <w:trHeight w:val="1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B369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платежей населения в покрытии затрат на все виды жилищно-коммунальных услуг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6FF3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Млн.руб.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AEF1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4272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E2A8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3FAB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47AE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</w:tr>
      <w:tr w:rsidR="00D3294F" w14:paraId="6FFC922E" w14:textId="77777777" w:rsidTr="00D3294F">
        <w:trPr>
          <w:trHeight w:val="1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AF14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жилфонда: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42D2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0BC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7352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D08E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A12A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B056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</w:tr>
      <w:tr w:rsidR="00D3294F" w14:paraId="07AB8F76" w14:textId="77777777" w:rsidTr="00D3294F">
        <w:trPr>
          <w:trHeight w:val="1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DEBB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водопроводом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74B1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6C16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7443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1A51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3F28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867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3294F" w14:paraId="38BD43C9" w14:textId="77777777" w:rsidTr="00D3294F">
        <w:trPr>
          <w:trHeight w:val="1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65C0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канализацией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6651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1D07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42BA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A15A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D3FC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3FAB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294F" w14:paraId="052A2F12" w14:textId="77777777" w:rsidTr="00D3294F">
        <w:trPr>
          <w:trHeight w:val="1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467E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центральным  отоплением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2CC3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F847" w14:textId="77777777" w:rsidR="00D3294F" w:rsidRDefault="00D32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818E" w14:textId="77777777" w:rsidR="00D3294F" w:rsidRDefault="00D32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DC30" w14:textId="77777777" w:rsidR="00D3294F" w:rsidRDefault="00D32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C85F" w14:textId="77777777" w:rsidR="00D3294F" w:rsidRDefault="00D32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C16C" w14:textId="77777777" w:rsidR="00D3294F" w:rsidRDefault="00D32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3294F" w14:paraId="0F6049E6" w14:textId="77777777" w:rsidTr="00D3294F">
        <w:trPr>
          <w:trHeight w:val="1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690E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природным газом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1BAB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6A4E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FD7C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855E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42CA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F87B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D3294F" w14:paraId="06DDD489" w14:textId="77777777" w:rsidTr="00D3294F">
        <w:trPr>
          <w:gridAfter w:val="2"/>
          <w:wAfter w:w="41" w:type="dxa"/>
          <w:trHeight w:val="152"/>
        </w:trPr>
        <w:tc>
          <w:tcPr>
            <w:tcW w:w="11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AD68" w14:textId="77777777" w:rsidR="00D3294F" w:rsidRDefault="00D329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 Повышение уровня удовлетворения социальных и духовных потребностей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591B" w14:textId="77777777" w:rsidR="00D3294F" w:rsidRDefault="00D3294F">
            <w:pPr>
              <w:rPr>
                <w:b/>
                <w:sz w:val="24"/>
                <w:szCs w:val="24"/>
              </w:rPr>
            </w:pPr>
          </w:p>
        </w:tc>
        <w:tc>
          <w:tcPr>
            <w:tcW w:w="2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310E" w14:textId="77777777" w:rsidR="00D3294F" w:rsidRDefault="00D3294F">
            <w:pPr>
              <w:rPr>
                <w:b/>
                <w:sz w:val="24"/>
                <w:szCs w:val="24"/>
              </w:rPr>
            </w:pPr>
          </w:p>
        </w:tc>
      </w:tr>
      <w:tr w:rsidR="00D3294F" w14:paraId="3E7DB4A9" w14:textId="77777777" w:rsidTr="00D3294F">
        <w:trPr>
          <w:gridAfter w:val="2"/>
          <w:wAfter w:w="41" w:type="dxa"/>
          <w:trHeight w:val="152"/>
        </w:trPr>
        <w:tc>
          <w:tcPr>
            <w:tcW w:w="11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3535" w14:textId="77777777" w:rsidR="00D3294F" w:rsidRDefault="00D329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1.3.1 Обеспечение потребности в услугах культуры и духовное развитие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F6E4" w14:textId="77777777" w:rsidR="00D3294F" w:rsidRDefault="00D3294F">
            <w:pPr>
              <w:rPr>
                <w:b/>
                <w:sz w:val="24"/>
                <w:szCs w:val="24"/>
              </w:rPr>
            </w:pPr>
          </w:p>
        </w:tc>
        <w:tc>
          <w:tcPr>
            <w:tcW w:w="2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4AFE" w14:textId="77777777" w:rsidR="00D3294F" w:rsidRDefault="00D3294F">
            <w:pPr>
              <w:rPr>
                <w:b/>
                <w:sz w:val="24"/>
                <w:szCs w:val="24"/>
              </w:rPr>
            </w:pPr>
          </w:p>
        </w:tc>
      </w:tr>
      <w:tr w:rsidR="00D3294F" w14:paraId="7D270DD4" w14:textId="77777777" w:rsidTr="00D3294F">
        <w:trPr>
          <w:trHeight w:val="1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8EAF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Обеспеченность: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C0DE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D0B3" w14:textId="77777777" w:rsidR="00D3294F" w:rsidRDefault="00D329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AE0" w14:textId="77777777" w:rsidR="00D3294F" w:rsidRDefault="00D329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6A23" w14:textId="77777777" w:rsidR="00D3294F" w:rsidRDefault="00D329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96CF" w14:textId="77777777" w:rsidR="00D3294F" w:rsidRDefault="00D329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51BA" w14:textId="77777777" w:rsidR="00D3294F" w:rsidRDefault="00D3294F">
            <w:pPr>
              <w:rPr>
                <w:b/>
                <w:sz w:val="24"/>
                <w:szCs w:val="24"/>
              </w:rPr>
            </w:pPr>
          </w:p>
        </w:tc>
      </w:tr>
      <w:tr w:rsidR="00D3294F" w14:paraId="09F85CD1" w14:textId="77777777" w:rsidTr="00D3294F">
        <w:trPr>
          <w:trHeight w:val="1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863C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общедоступными библиотеками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8E53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учрежден. на </w:t>
            </w:r>
            <w:proofErr w:type="gramStart"/>
            <w:r>
              <w:rPr>
                <w:sz w:val="24"/>
                <w:szCs w:val="24"/>
              </w:rPr>
              <w:t>100  чел.</w:t>
            </w:r>
            <w:proofErr w:type="gramEnd"/>
            <w:r>
              <w:rPr>
                <w:sz w:val="24"/>
                <w:szCs w:val="24"/>
              </w:rPr>
              <w:t xml:space="preserve"> населения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00E3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7,44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CC52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7,42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470D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7,40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685C" w14:textId="77777777" w:rsidR="00D3294F" w:rsidRDefault="00D329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7,38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5277" w14:textId="77777777" w:rsidR="00D3294F" w:rsidRDefault="00D329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7,36</w:t>
            </w:r>
          </w:p>
        </w:tc>
      </w:tr>
      <w:tr w:rsidR="00D3294F" w14:paraId="10EF9C2C" w14:textId="77777777" w:rsidTr="00D3294F">
        <w:trPr>
          <w:gridAfter w:val="1"/>
          <w:wAfter w:w="30" w:type="dxa"/>
          <w:trHeight w:val="491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6DFF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фонд общедоступных библиотек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3F9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Тыс.экз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CFB9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A959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9D91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9,65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7C2C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7C2D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</w:tr>
      <w:tr w:rsidR="00D3294F" w14:paraId="7D257A3E" w14:textId="77777777" w:rsidTr="00D3294F">
        <w:trPr>
          <w:trHeight w:val="1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04F2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Учреждениями культурно-досугового типа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A442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учрежден. на 100 чел. населения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6AD8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7,44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A567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7,42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3E75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7,42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C068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7,42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2E93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7,42</w:t>
            </w:r>
          </w:p>
        </w:tc>
      </w:tr>
      <w:tr w:rsidR="00D3294F" w14:paraId="2BBF9068" w14:textId="77777777" w:rsidTr="00D3294F">
        <w:trPr>
          <w:gridAfter w:val="2"/>
          <w:wAfter w:w="41" w:type="dxa"/>
          <w:trHeight w:val="152"/>
        </w:trPr>
        <w:tc>
          <w:tcPr>
            <w:tcW w:w="11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893F" w14:textId="77777777" w:rsidR="00D3294F" w:rsidRDefault="00D329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1.3.2. Обеспечение потребности в образовании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EF1" w14:textId="77777777" w:rsidR="00D3294F" w:rsidRDefault="00D3294F">
            <w:pPr>
              <w:rPr>
                <w:b/>
                <w:sz w:val="24"/>
                <w:szCs w:val="24"/>
              </w:rPr>
            </w:pPr>
          </w:p>
        </w:tc>
        <w:tc>
          <w:tcPr>
            <w:tcW w:w="2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4136" w14:textId="77777777" w:rsidR="00D3294F" w:rsidRDefault="00D3294F">
            <w:pPr>
              <w:rPr>
                <w:b/>
                <w:sz w:val="24"/>
                <w:szCs w:val="24"/>
              </w:rPr>
            </w:pPr>
          </w:p>
        </w:tc>
      </w:tr>
      <w:tr w:rsidR="00D3294F" w14:paraId="0538ADA9" w14:textId="77777777" w:rsidTr="00D3294F">
        <w:trPr>
          <w:trHeight w:val="1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ACD0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88E5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Тыс.человек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913C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0,036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6EAF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0,027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F8C7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0,026</w:t>
            </w:r>
          </w:p>
        </w:tc>
        <w:tc>
          <w:tcPr>
            <w:tcW w:w="1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D5E4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0,025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5F60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0,025</w:t>
            </w:r>
          </w:p>
        </w:tc>
      </w:tr>
      <w:tr w:rsidR="00D3294F" w14:paraId="66F1B2FF" w14:textId="77777777" w:rsidTr="00D3294F">
        <w:trPr>
          <w:trHeight w:val="1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E051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учащихся в общеобразовательных учреждениях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7EE9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Тыс.человек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714F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B42B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D8F8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0,097</w:t>
            </w:r>
          </w:p>
        </w:tc>
        <w:tc>
          <w:tcPr>
            <w:tcW w:w="1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8BF7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75E5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0,105</w:t>
            </w:r>
          </w:p>
        </w:tc>
      </w:tr>
      <w:tr w:rsidR="00D3294F" w14:paraId="35B630A8" w14:textId="77777777" w:rsidTr="00D3294F">
        <w:trPr>
          <w:trHeight w:val="1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D48D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FEFD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FA9E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368C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66B5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2365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93E8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3294F" w14:paraId="5C66BF64" w14:textId="77777777" w:rsidTr="00D3294F">
        <w:trPr>
          <w:gridAfter w:val="2"/>
          <w:wAfter w:w="41" w:type="dxa"/>
          <w:trHeight w:val="225"/>
        </w:trPr>
        <w:tc>
          <w:tcPr>
            <w:tcW w:w="11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5CCC" w14:textId="77777777" w:rsidR="00D3294F" w:rsidRDefault="00D329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1.3.3. Развитие  массовой физической культуры и спорта.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C7B1" w14:textId="77777777" w:rsidR="00D3294F" w:rsidRDefault="00D3294F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9303" w14:textId="77777777" w:rsidR="00D3294F" w:rsidRDefault="00D3294F">
            <w:pPr>
              <w:rPr>
                <w:sz w:val="24"/>
                <w:szCs w:val="24"/>
              </w:rPr>
            </w:pPr>
          </w:p>
        </w:tc>
      </w:tr>
      <w:tr w:rsidR="00D3294F" w14:paraId="2706C83C" w14:textId="77777777" w:rsidTr="00D3294F">
        <w:trPr>
          <w:trHeight w:val="1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4F58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спортивных сооружений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D204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9E6C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6D34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37D0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EAD2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6656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3294F" w14:paraId="21D595D3" w14:textId="77777777" w:rsidTr="00D3294F">
        <w:trPr>
          <w:gridAfter w:val="2"/>
          <w:wAfter w:w="41" w:type="dxa"/>
          <w:trHeight w:val="152"/>
        </w:trPr>
        <w:tc>
          <w:tcPr>
            <w:tcW w:w="11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7B37" w14:textId="77777777" w:rsidR="00D3294F" w:rsidRDefault="00D329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 Трудовые ресурсы. Занятость населения.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C985" w14:textId="77777777" w:rsidR="00D3294F" w:rsidRDefault="00D3294F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B34E" w14:textId="77777777" w:rsidR="00D3294F" w:rsidRDefault="00D3294F">
            <w:pPr>
              <w:rPr>
                <w:sz w:val="24"/>
                <w:szCs w:val="24"/>
              </w:rPr>
            </w:pPr>
          </w:p>
        </w:tc>
      </w:tr>
      <w:tr w:rsidR="00D3294F" w14:paraId="473F5FEE" w14:textId="77777777" w:rsidTr="00D3294F">
        <w:trPr>
          <w:trHeight w:val="1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7501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трудовых ресурсов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676C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A60C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0,305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1877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5B9B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0,331</w:t>
            </w:r>
          </w:p>
        </w:tc>
        <w:tc>
          <w:tcPr>
            <w:tcW w:w="1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22FF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0,330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7ABD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0,330</w:t>
            </w:r>
          </w:p>
        </w:tc>
      </w:tr>
      <w:tr w:rsidR="00D3294F" w14:paraId="76271568" w14:textId="77777777" w:rsidTr="00D3294F">
        <w:trPr>
          <w:trHeight w:val="358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FAEF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занятых в экономике - всего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9BFC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E15F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D6A6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6FAE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0,91</w:t>
            </w:r>
          </w:p>
        </w:tc>
        <w:tc>
          <w:tcPr>
            <w:tcW w:w="1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23BA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0,93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7547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</w:tr>
      <w:tr w:rsidR="00D3294F" w14:paraId="3CC3FA19" w14:textId="77777777" w:rsidTr="00D3294F">
        <w:trPr>
          <w:trHeight w:val="571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3735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занятых в частном секторе - всего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D2FA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C225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0,219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F30F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7CC4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0,217</w:t>
            </w:r>
          </w:p>
        </w:tc>
        <w:tc>
          <w:tcPr>
            <w:tcW w:w="1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1769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0,200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F76D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0,187</w:t>
            </w:r>
          </w:p>
        </w:tc>
      </w:tr>
      <w:tr w:rsidR="00D3294F" w14:paraId="561DBA7F" w14:textId="77777777" w:rsidTr="00D3294F">
        <w:trPr>
          <w:trHeight w:val="286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6155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C1F6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CA2B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9840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E23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D8A" w14:textId="77777777" w:rsidR="00D3294F" w:rsidRDefault="00D3294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0565" w14:textId="77777777" w:rsidR="00D3294F" w:rsidRDefault="00D3294F">
            <w:pPr>
              <w:rPr>
                <w:sz w:val="24"/>
                <w:szCs w:val="24"/>
              </w:rPr>
            </w:pPr>
          </w:p>
        </w:tc>
      </w:tr>
      <w:tr w:rsidR="00D3294F" w14:paraId="7C4FC64E" w14:textId="77777777" w:rsidTr="00D3294F">
        <w:trPr>
          <w:trHeight w:val="587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8CED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крестьянских (фермерских) хозяйствах (включая наемных работников)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446E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EBC1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2302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B9AC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F34B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6F18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3294F" w14:paraId="5E418535" w14:textId="77777777" w:rsidTr="00D3294F">
        <w:trPr>
          <w:trHeight w:val="571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8F55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занятые индивидуальным трудом и по найму у отдельных граждан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600F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F16C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8B22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7B74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04C2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4471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3294F" w14:paraId="0E265361" w14:textId="77777777" w:rsidTr="00D3294F">
        <w:trPr>
          <w:trHeight w:val="286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1A26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личном подсобном хозяйстве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D9C1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928F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0,219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62CC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06B2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0,217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CBA9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0,200</w:t>
            </w:r>
          </w:p>
        </w:tc>
        <w:tc>
          <w:tcPr>
            <w:tcW w:w="2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C293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0,187</w:t>
            </w:r>
          </w:p>
        </w:tc>
      </w:tr>
      <w:tr w:rsidR="00D3294F" w14:paraId="6D9A35A4" w14:textId="77777777" w:rsidTr="00D3294F">
        <w:trPr>
          <w:trHeight w:val="286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58C6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безработных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8808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Тыс.чел.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8E85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6892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843A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0,021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8116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0,023</w:t>
            </w:r>
          </w:p>
        </w:tc>
        <w:tc>
          <w:tcPr>
            <w:tcW w:w="2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DE92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0,025</w:t>
            </w:r>
          </w:p>
        </w:tc>
      </w:tr>
      <w:tr w:rsidR="00D3294F" w14:paraId="1CCB6FBB" w14:textId="77777777" w:rsidTr="00D3294F">
        <w:trPr>
          <w:trHeight w:val="587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D408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зарегистрированных безработных - всего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0FB1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Тыс.чел.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02DF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EB5E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647F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0C78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0,012</w:t>
            </w:r>
          </w:p>
        </w:tc>
        <w:tc>
          <w:tcPr>
            <w:tcW w:w="2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1125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</w:t>
            </w:r>
          </w:p>
        </w:tc>
      </w:tr>
      <w:tr w:rsidR="00D3294F" w14:paraId="7BC62D3F" w14:textId="77777777" w:rsidTr="00D3294F">
        <w:trPr>
          <w:trHeight w:val="286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2579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зарегистрированной безработицы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6E8F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2CC8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BD6A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4D4B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2285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0DD9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3294F" w14:paraId="1F771097" w14:textId="77777777" w:rsidTr="00D3294F">
        <w:trPr>
          <w:trHeight w:val="286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CDE8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общей безработицы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3F95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0C2C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D40B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7E98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378" w14:textId="77777777" w:rsidR="00D3294F" w:rsidRDefault="00D3294F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198E" w14:textId="77777777" w:rsidR="00D3294F" w:rsidRDefault="00D3294F">
            <w:pPr>
              <w:rPr>
                <w:sz w:val="24"/>
                <w:szCs w:val="24"/>
              </w:rPr>
            </w:pPr>
          </w:p>
        </w:tc>
      </w:tr>
      <w:tr w:rsidR="00D3294F" w14:paraId="7064BF57" w14:textId="77777777" w:rsidTr="00D3294F">
        <w:trPr>
          <w:gridAfter w:val="2"/>
          <w:wAfter w:w="41" w:type="dxa"/>
          <w:trHeight w:val="286"/>
        </w:trPr>
        <w:tc>
          <w:tcPr>
            <w:tcW w:w="11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2694" w14:textId="77777777" w:rsidR="00D3294F" w:rsidRDefault="00D329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2.Обеспеченность высоких темпов устойчивого экономического роста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DEAC" w14:textId="77777777" w:rsidR="00D3294F" w:rsidRDefault="00D3294F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3D56" w14:textId="77777777" w:rsidR="00D3294F" w:rsidRDefault="00D3294F">
            <w:pPr>
              <w:rPr>
                <w:sz w:val="24"/>
                <w:szCs w:val="24"/>
              </w:rPr>
            </w:pPr>
          </w:p>
        </w:tc>
      </w:tr>
      <w:tr w:rsidR="00D3294F" w14:paraId="4BDA10F6" w14:textId="77777777" w:rsidTr="00D3294F">
        <w:trPr>
          <w:gridAfter w:val="2"/>
          <w:wAfter w:w="41" w:type="dxa"/>
          <w:trHeight w:val="286"/>
        </w:trPr>
        <w:tc>
          <w:tcPr>
            <w:tcW w:w="11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6829" w14:textId="77777777" w:rsidR="00D3294F" w:rsidRDefault="00D329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 Повышение качества экономического  роста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DAF6" w14:textId="77777777" w:rsidR="00D3294F" w:rsidRDefault="00D3294F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90D" w14:textId="77777777" w:rsidR="00D3294F" w:rsidRDefault="00D3294F">
            <w:pPr>
              <w:rPr>
                <w:sz w:val="24"/>
                <w:szCs w:val="24"/>
              </w:rPr>
            </w:pPr>
          </w:p>
        </w:tc>
      </w:tr>
      <w:tr w:rsidR="00D3294F" w14:paraId="0F66DA50" w14:textId="77777777" w:rsidTr="00D3294F">
        <w:trPr>
          <w:gridAfter w:val="2"/>
          <w:wAfter w:w="41" w:type="dxa"/>
          <w:trHeight w:val="286"/>
        </w:trPr>
        <w:tc>
          <w:tcPr>
            <w:tcW w:w="11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9406" w14:textId="77777777" w:rsidR="00D3294F" w:rsidRDefault="00D329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2.1.1. Развитие сельского хозяйства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7CF" w14:textId="77777777" w:rsidR="00D3294F" w:rsidRDefault="00D3294F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91CA" w14:textId="77777777" w:rsidR="00D3294F" w:rsidRDefault="00D3294F">
            <w:pPr>
              <w:rPr>
                <w:sz w:val="24"/>
                <w:szCs w:val="24"/>
              </w:rPr>
            </w:pPr>
          </w:p>
        </w:tc>
      </w:tr>
      <w:tr w:rsidR="00D3294F" w14:paraId="6D7710E9" w14:textId="77777777" w:rsidTr="00D3294F">
        <w:trPr>
          <w:trHeight w:val="587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010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Производство продукции сельского хозяйства во всех категориях хозяйств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E12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6E8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179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6E12" w14:textId="77777777" w:rsidR="00D3294F" w:rsidRDefault="00D32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B70E" w14:textId="77777777" w:rsidR="00D3294F" w:rsidRDefault="00D3294F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A25" w14:textId="77777777" w:rsidR="00D3294F" w:rsidRDefault="00D3294F">
            <w:pPr>
              <w:rPr>
                <w:sz w:val="24"/>
                <w:szCs w:val="24"/>
              </w:rPr>
            </w:pPr>
          </w:p>
        </w:tc>
      </w:tr>
      <w:tr w:rsidR="00D3294F" w14:paraId="676C5623" w14:textId="77777777" w:rsidTr="00D3294F">
        <w:trPr>
          <w:trHeight w:val="3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A1D3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действующих ценах каждого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D3C6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2EA3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3001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7BE4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B876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7085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294F" w14:paraId="750E3C1A" w14:textId="77777777" w:rsidTr="00D3294F">
        <w:trPr>
          <w:trHeight w:val="34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62EB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производства.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A1EA" w14:textId="77777777" w:rsidR="00D3294F" w:rsidRDefault="00D3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9854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8DFB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AA41" w14:textId="77777777" w:rsidR="00D3294F" w:rsidRDefault="00D32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51CF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5601" w14:textId="77777777" w:rsidR="00D3294F" w:rsidRDefault="00D32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294F" w14:paraId="4F71489A" w14:textId="77777777" w:rsidTr="00D3294F">
        <w:trPr>
          <w:gridAfter w:val="2"/>
          <w:wAfter w:w="41" w:type="dxa"/>
          <w:trHeight w:val="286"/>
        </w:trPr>
        <w:tc>
          <w:tcPr>
            <w:tcW w:w="11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A62F" w14:textId="77777777" w:rsidR="00D3294F" w:rsidRDefault="00D329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2.1.3. Поддержка и развитие малого предпринимательства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32EA" w14:textId="77777777" w:rsidR="00D3294F" w:rsidRDefault="00D3294F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0CAF" w14:textId="77777777" w:rsidR="00D3294F" w:rsidRDefault="00D3294F">
            <w:pPr>
              <w:rPr>
                <w:sz w:val="24"/>
                <w:szCs w:val="24"/>
              </w:rPr>
            </w:pPr>
          </w:p>
        </w:tc>
      </w:tr>
      <w:tr w:rsidR="00D3294F" w14:paraId="60444AD0" w14:textId="77777777" w:rsidTr="00D3294F">
        <w:trPr>
          <w:trHeight w:val="587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0A2C" w14:textId="77777777" w:rsidR="00D3294F" w:rsidRDefault="00D329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малых предприятий – всего по состоянию на конец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05BE" w14:textId="77777777" w:rsidR="00D3294F" w:rsidRDefault="00D329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2EFA4" w14:textId="77777777" w:rsidR="00D3294F" w:rsidRDefault="00D329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02119" w14:textId="77777777" w:rsidR="00D3294F" w:rsidRDefault="00D329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2909A" w14:textId="77777777" w:rsidR="00D3294F" w:rsidRDefault="00D329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3996" w14:textId="77777777" w:rsidR="00D3294F" w:rsidRDefault="00D3294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20EF" w14:textId="77777777" w:rsidR="00D3294F" w:rsidRDefault="00D3294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3294F" w14:paraId="53D0F4EF" w14:textId="77777777" w:rsidTr="00D3294F">
        <w:trPr>
          <w:trHeight w:val="571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ED2C" w14:textId="77777777" w:rsidR="00D3294F" w:rsidRDefault="00D329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численность работников малых предприятий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8222" w14:textId="77777777" w:rsidR="00D3294F" w:rsidRDefault="00D329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E2154" w14:textId="77777777" w:rsidR="00D3294F" w:rsidRDefault="00D329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15839" w14:textId="77777777" w:rsidR="00D3294F" w:rsidRDefault="00D329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27234" w14:textId="77777777" w:rsidR="00D3294F" w:rsidRDefault="00D329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F328" w14:textId="77777777" w:rsidR="00D3294F" w:rsidRDefault="00D3294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1D32" w14:textId="77777777" w:rsidR="00D3294F" w:rsidRDefault="00D3294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3294F" w14:paraId="376F7FDF" w14:textId="77777777" w:rsidTr="00D3294F">
        <w:trPr>
          <w:gridAfter w:val="2"/>
          <w:wAfter w:w="41" w:type="dxa"/>
          <w:trHeight w:val="286"/>
        </w:trPr>
        <w:tc>
          <w:tcPr>
            <w:tcW w:w="11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52B6" w14:textId="77777777" w:rsidR="00D3294F" w:rsidRDefault="00D3294F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Создание потенциала для будущего развития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DA72" w14:textId="77777777" w:rsidR="00D3294F" w:rsidRDefault="00D3294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873" w14:textId="77777777" w:rsidR="00D3294F" w:rsidRDefault="00D3294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3294F" w14:paraId="56309146" w14:textId="77777777" w:rsidTr="00D3294F">
        <w:trPr>
          <w:gridAfter w:val="2"/>
          <w:wAfter w:w="41" w:type="dxa"/>
          <w:trHeight w:val="302"/>
        </w:trPr>
        <w:tc>
          <w:tcPr>
            <w:tcW w:w="11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5B6A" w14:textId="77777777" w:rsidR="00D3294F" w:rsidRDefault="00D3294F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 Развитие транспортной  и телекоммуникационной инфраструктуры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BD55" w14:textId="77777777" w:rsidR="00D3294F" w:rsidRDefault="00D3294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5F30" w14:textId="77777777" w:rsidR="00D3294F" w:rsidRDefault="00D3294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3294F" w14:paraId="78D30EFD" w14:textId="77777777" w:rsidTr="00D3294F">
        <w:trPr>
          <w:trHeight w:val="857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064B" w14:textId="77777777" w:rsidR="00D3294F" w:rsidRDefault="00D329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3940" w14:textId="77777777" w:rsidR="00D3294F" w:rsidRDefault="00D329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031A" w14:textId="77777777" w:rsidR="00D3294F" w:rsidRDefault="00D329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AE6D" w14:textId="77777777" w:rsidR="00D3294F" w:rsidRDefault="00D329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44FE" w14:textId="77777777" w:rsidR="00D3294F" w:rsidRDefault="00D329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A35C" w14:textId="77777777" w:rsidR="00D3294F" w:rsidRDefault="00D3294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C728" w14:textId="77777777" w:rsidR="00D3294F" w:rsidRDefault="00D3294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3294F" w14:paraId="71288278" w14:textId="77777777" w:rsidTr="00D3294F">
        <w:trPr>
          <w:trHeight w:val="1174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E85C" w14:textId="77777777" w:rsidR="00D3294F" w:rsidRDefault="00D329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сельского населения квартирными телефонными аппаратами сети общего пользования или имеющими на нее выход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F35B" w14:textId="77777777" w:rsidR="00D3294F" w:rsidRDefault="00D329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 на 1000 человек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CAD0B" w14:textId="77777777" w:rsidR="00D3294F" w:rsidRDefault="00D329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767AD" w14:textId="77777777" w:rsidR="00D3294F" w:rsidRDefault="00D329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101D0" w14:textId="77777777" w:rsidR="00D3294F" w:rsidRDefault="00D329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313F" w14:textId="77777777" w:rsidR="00D3294F" w:rsidRDefault="00D329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2FEE" w14:textId="77777777" w:rsidR="00D3294F" w:rsidRDefault="00D329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 w14:paraId="3A221A99" w14:textId="77777777" w:rsidR="00D3294F" w:rsidRDefault="00D3294F" w:rsidP="00D3294F">
      <w:pPr>
        <w:shd w:val="clear" w:color="auto" w:fill="FFFFFF"/>
        <w:rPr>
          <w:sz w:val="28"/>
          <w:szCs w:val="24"/>
        </w:rPr>
      </w:pPr>
    </w:p>
    <w:p w14:paraId="496333BA" w14:textId="77777777" w:rsidR="00D3294F" w:rsidRDefault="00D3294F" w:rsidP="00D3294F">
      <w:pPr>
        <w:rPr>
          <w:sz w:val="28"/>
          <w:szCs w:val="24"/>
        </w:rPr>
      </w:pPr>
    </w:p>
    <w:p w14:paraId="7DC43FBB" w14:textId="77777777" w:rsidR="00D3294F" w:rsidRDefault="00D3294F" w:rsidP="00D3294F">
      <w:pPr>
        <w:rPr>
          <w:sz w:val="28"/>
          <w:szCs w:val="24"/>
        </w:rPr>
      </w:pPr>
    </w:p>
    <w:tbl>
      <w:tblPr>
        <w:tblpPr w:leftFromText="180" w:rightFromText="180" w:vertAnchor="text" w:tblpX="14749" w:tblpY="-180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</w:tblGrid>
      <w:tr w:rsidR="00D3294F" w14:paraId="3355EB60" w14:textId="77777777" w:rsidTr="00D3294F">
        <w:trPr>
          <w:trHeight w:val="8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EEFA" w14:textId="77777777" w:rsidR="00D3294F" w:rsidRDefault="00D3294F">
            <w:pPr>
              <w:rPr>
                <w:sz w:val="28"/>
                <w:szCs w:val="24"/>
              </w:rPr>
            </w:pPr>
          </w:p>
        </w:tc>
      </w:tr>
    </w:tbl>
    <w:p w14:paraId="023393C7" w14:textId="77777777" w:rsidR="00D3294F" w:rsidRDefault="00D3294F" w:rsidP="00D3294F">
      <w:pPr>
        <w:rPr>
          <w:szCs w:val="24"/>
        </w:rPr>
      </w:pPr>
    </w:p>
    <w:p w14:paraId="0FB8DADD" w14:textId="77777777" w:rsidR="00D3294F" w:rsidRDefault="00D3294F" w:rsidP="00D3294F">
      <w:pPr>
        <w:rPr>
          <w:szCs w:val="24"/>
        </w:rPr>
      </w:pPr>
    </w:p>
    <w:p w14:paraId="41B11226" w14:textId="77777777" w:rsidR="00D3294F" w:rsidRDefault="00D3294F" w:rsidP="00D3294F">
      <w:pPr>
        <w:ind w:firstLine="709"/>
        <w:rPr>
          <w:sz w:val="28"/>
        </w:rPr>
      </w:pPr>
    </w:p>
    <w:p w14:paraId="41121FAF" w14:textId="77777777" w:rsidR="00D3294F" w:rsidRDefault="00D3294F" w:rsidP="00D3294F">
      <w:pPr>
        <w:ind w:firstLine="709"/>
        <w:rPr>
          <w:sz w:val="28"/>
        </w:rPr>
      </w:pPr>
    </w:p>
    <w:p w14:paraId="6F565B48" w14:textId="77777777" w:rsidR="00D3294F" w:rsidRDefault="00D3294F" w:rsidP="00D3294F">
      <w:pPr>
        <w:ind w:firstLine="709"/>
        <w:rPr>
          <w:sz w:val="28"/>
        </w:rPr>
      </w:pPr>
    </w:p>
    <w:p w14:paraId="5EF8C9C6" w14:textId="77777777" w:rsidR="00D3294F" w:rsidRDefault="00D3294F" w:rsidP="00D3294F">
      <w:pPr>
        <w:ind w:firstLine="709"/>
        <w:rPr>
          <w:sz w:val="28"/>
        </w:rPr>
      </w:pPr>
    </w:p>
    <w:p w14:paraId="09618B12" w14:textId="77777777" w:rsidR="00D3294F" w:rsidRDefault="00D3294F" w:rsidP="00D3294F">
      <w:pPr>
        <w:ind w:firstLine="709"/>
        <w:rPr>
          <w:sz w:val="28"/>
        </w:rPr>
      </w:pPr>
    </w:p>
    <w:p w14:paraId="7E20F8B8" w14:textId="77777777" w:rsidR="00D3294F" w:rsidRDefault="00D3294F" w:rsidP="00D3294F">
      <w:pPr>
        <w:ind w:firstLine="709"/>
        <w:rPr>
          <w:sz w:val="28"/>
        </w:rPr>
      </w:pPr>
    </w:p>
    <w:p w14:paraId="51F29A1D" w14:textId="77777777" w:rsidR="00D3294F" w:rsidRDefault="00D3294F" w:rsidP="00D3294F">
      <w:pPr>
        <w:ind w:firstLine="709"/>
        <w:rPr>
          <w:sz w:val="28"/>
        </w:rPr>
      </w:pPr>
    </w:p>
    <w:p w14:paraId="630F1A55" w14:textId="77777777" w:rsidR="00D3294F" w:rsidRDefault="00D3294F" w:rsidP="00D3294F">
      <w:pPr>
        <w:ind w:firstLine="709"/>
        <w:rPr>
          <w:sz w:val="28"/>
        </w:rPr>
      </w:pPr>
    </w:p>
    <w:p w14:paraId="557219E0" w14:textId="77777777" w:rsidR="00D3294F" w:rsidRDefault="00D3294F" w:rsidP="00D3294F">
      <w:pPr>
        <w:ind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ПОЯСНИТЕЛЬНАЯ ЗАПИСКА</w:t>
      </w:r>
    </w:p>
    <w:p w14:paraId="15578EE7" w14:textId="77777777" w:rsidR="00D3294F" w:rsidRDefault="00D3294F" w:rsidP="00D3294F">
      <w:pPr>
        <w:ind w:firstLine="709"/>
        <w:rPr>
          <w:sz w:val="28"/>
        </w:rPr>
      </w:pPr>
    </w:p>
    <w:p w14:paraId="5B11F64E" w14:textId="77777777" w:rsidR="00D3294F" w:rsidRDefault="00D3294F" w:rsidP="00D3294F">
      <w:pPr>
        <w:ind w:firstLine="709"/>
        <w:rPr>
          <w:sz w:val="28"/>
        </w:rPr>
      </w:pPr>
    </w:p>
    <w:p w14:paraId="5B22E5A0" w14:textId="77777777" w:rsidR="00D3294F" w:rsidRDefault="00D3294F" w:rsidP="00D3294F">
      <w:pPr>
        <w:jc w:val="center"/>
        <w:rPr>
          <w:b/>
          <w:sz w:val="36"/>
        </w:rPr>
      </w:pPr>
      <w:r>
        <w:rPr>
          <w:b/>
          <w:sz w:val="36"/>
        </w:rPr>
        <w:t>К ПРОГНОЗУ</w:t>
      </w:r>
    </w:p>
    <w:p w14:paraId="64D01C6A" w14:textId="77777777" w:rsidR="00D3294F" w:rsidRDefault="00D3294F" w:rsidP="00D3294F">
      <w:pPr>
        <w:jc w:val="center"/>
        <w:rPr>
          <w:b/>
          <w:sz w:val="36"/>
        </w:rPr>
      </w:pPr>
      <w:r>
        <w:rPr>
          <w:b/>
          <w:sz w:val="36"/>
        </w:rPr>
        <w:t xml:space="preserve"> СОЦИАЛЬНО – ЭКОНОМИЧЕСКОГО  РАЗВИТИЯ ЛЯТОШИНСКОГО СЕЛЬСКОГО ПОСЕЛЕНИЯ </w:t>
      </w:r>
    </w:p>
    <w:p w14:paraId="1EDF00ED" w14:textId="77777777" w:rsidR="00D3294F" w:rsidRDefault="00D3294F" w:rsidP="00D3294F">
      <w:pPr>
        <w:jc w:val="center"/>
        <w:rPr>
          <w:sz w:val="44"/>
          <w:szCs w:val="44"/>
        </w:rPr>
      </w:pPr>
      <w:r>
        <w:rPr>
          <w:b/>
          <w:sz w:val="32"/>
          <w:szCs w:val="32"/>
        </w:rPr>
        <w:t>НА 202</w:t>
      </w:r>
      <w:r w:rsidR="00217F6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ГОД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и на плановый период</w:t>
      </w:r>
    </w:p>
    <w:p w14:paraId="6C334595" w14:textId="77777777" w:rsidR="00D3294F" w:rsidRDefault="00D3294F" w:rsidP="00D3294F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t xml:space="preserve"> 202</w:t>
      </w:r>
      <w:r w:rsidR="00217F6B">
        <w:rPr>
          <w:sz w:val="44"/>
          <w:szCs w:val="44"/>
        </w:rPr>
        <w:t>6</w:t>
      </w:r>
      <w:r>
        <w:rPr>
          <w:sz w:val="44"/>
          <w:szCs w:val="44"/>
        </w:rPr>
        <w:t>-202</w:t>
      </w:r>
      <w:r w:rsidR="00217F6B">
        <w:rPr>
          <w:sz w:val="44"/>
          <w:szCs w:val="44"/>
        </w:rPr>
        <w:t>7</w:t>
      </w:r>
      <w:r>
        <w:rPr>
          <w:sz w:val="44"/>
          <w:szCs w:val="44"/>
        </w:rPr>
        <w:t>гг.</w:t>
      </w:r>
    </w:p>
    <w:p w14:paraId="06015BE5" w14:textId="77777777" w:rsidR="00D3294F" w:rsidRDefault="00D3294F" w:rsidP="00D3294F">
      <w:pPr>
        <w:jc w:val="center"/>
        <w:rPr>
          <w:b/>
          <w:sz w:val="36"/>
        </w:rPr>
      </w:pPr>
    </w:p>
    <w:p w14:paraId="7D2F0FEB" w14:textId="77777777" w:rsidR="00D3294F" w:rsidRDefault="00D3294F" w:rsidP="00D3294F">
      <w:pPr>
        <w:jc w:val="center"/>
        <w:rPr>
          <w:b/>
          <w:sz w:val="36"/>
        </w:rPr>
      </w:pPr>
    </w:p>
    <w:p w14:paraId="11829F43" w14:textId="77777777" w:rsidR="00D3294F" w:rsidRDefault="00D3294F" w:rsidP="00D3294F">
      <w:pPr>
        <w:jc w:val="center"/>
        <w:rPr>
          <w:b/>
          <w:sz w:val="36"/>
        </w:rPr>
      </w:pPr>
    </w:p>
    <w:p w14:paraId="5B248E9A" w14:textId="77777777" w:rsidR="00D3294F" w:rsidRDefault="00D3294F" w:rsidP="00D3294F">
      <w:pPr>
        <w:jc w:val="center"/>
        <w:rPr>
          <w:b/>
          <w:sz w:val="36"/>
        </w:rPr>
      </w:pPr>
    </w:p>
    <w:p w14:paraId="247F8BCE" w14:textId="77777777" w:rsidR="00D3294F" w:rsidRDefault="00D3294F" w:rsidP="00D3294F">
      <w:pPr>
        <w:jc w:val="center"/>
        <w:rPr>
          <w:b/>
          <w:sz w:val="36"/>
        </w:rPr>
      </w:pPr>
    </w:p>
    <w:p w14:paraId="4C2319DA" w14:textId="77777777" w:rsidR="00D3294F" w:rsidRDefault="00D3294F" w:rsidP="00D3294F">
      <w:pPr>
        <w:jc w:val="center"/>
        <w:rPr>
          <w:b/>
          <w:sz w:val="36"/>
        </w:rPr>
      </w:pPr>
    </w:p>
    <w:p w14:paraId="79A3ACFD" w14:textId="77777777" w:rsidR="00D3294F" w:rsidRDefault="00D3294F" w:rsidP="00D3294F">
      <w:pPr>
        <w:jc w:val="center"/>
        <w:rPr>
          <w:b/>
          <w:sz w:val="36"/>
        </w:rPr>
      </w:pPr>
    </w:p>
    <w:p w14:paraId="17305C3A" w14:textId="77777777" w:rsidR="00D3294F" w:rsidRDefault="00D3294F" w:rsidP="00D3294F">
      <w:pPr>
        <w:jc w:val="center"/>
        <w:rPr>
          <w:b/>
          <w:sz w:val="36"/>
        </w:rPr>
      </w:pPr>
    </w:p>
    <w:p w14:paraId="354EC95B" w14:textId="77777777" w:rsidR="00D3294F" w:rsidRDefault="00D3294F" w:rsidP="00D3294F">
      <w:pPr>
        <w:jc w:val="center"/>
        <w:rPr>
          <w:b/>
          <w:sz w:val="36"/>
        </w:rPr>
      </w:pPr>
    </w:p>
    <w:p w14:paraId="2A8F68F3" w14:textId="77777777" w:rsidR="00D3294F" w:rsidRDefault="00D3294F" w:rsidP="00D3294F">
      <w:pPr>
        <w:jc w:val="center"/>
        <w:rPr>
          <w:b/>
          <w:sz w:val="36"/>
        </w:rPr>
      </w:pPr>
    </w:p>
    <w:p w14:paraId="5AB9F14A" w14:textId="77777777" w:rsidR="00D3294F" w:rsidRDefault="00D3294F" w:rsidP="00D3294F">
      <w:pPr>
        <w:jc w:val="center"/>
        <w:rPr>
          <w:b/>
          <w:sz w:val="36"/>
        </w:rPr>
      </w:pPr>
    </w:p>
    <w:p w14:paraId="2A6A9ADF" w14:textId="77777777" w:rsidR="00D3294F" w:rsidRDefault="00D3294F" w:rsidP="00D3294F">
      <w:pPr>
        <w:jc w:val="center"/>
        <w:rPr>
          <w:b/>
          <w:sz w:val="36"/>
        </w:rPr>
      </w:pPr>
    </w:p>
    <w:p w14:paraId="56C42192" w14:textId="77777777" w:rsidR="00D3294F" w:rsidRDefault="00D3294F" w:rsidP="00D3294F">
      <w:pPr>
        <w:jc w:val="center"/>
        <w:rPr>
          <w:b/>
          <w:sz w:val="36"/>
        </w:rPr>
      </w:pPr>
    </w:p>
    <w:p w14:paraId="3D48BF99" w14:textId="77777777" w:rsidR="00D3294F" w:rsidRDefault="00D3294F" w:rsidP="00D3294F">
      <w:pPr>
        <w:jc w:val="center"/>
        <w:rPr>
          <w:b/>
          <w:sz w:val="36"/>
        </w:rPr>
      </w:pPr>
    </w:p>
    <w:p w14:paraId="2AEB1717" w14:textId="77777777" w:rsidR="00D3294F" w:rsidRDefault="00D3294F" w:rsidP="00D3294F">
      <w:pPr>
        <w:jc w:val="center"/>
        <w:rPr>
          <w:b/>
          <w:sz w:val="36"/>
        </w:rPr>
      </w:pPr>
    </w:p>
    <w:p w14:paraId="17E1A446" w14:textId="77777777" w:rsidR="00D3294F" w:rsidRDefault="00D3294F" w:rsidP="00D3294F">
      <w:pPr>
        <w:jc w:val="center"/>
        <w:rPr>
          <w:b/>
          <w:sz w:val="36"/>
        </w:rPr>
      </w:pPr>
    </w:p>
    <w:p w14:paraId="4667DFE1" w14:textId="77777777" w:rsidR="00D3294F" w:rsidRDefault="00D3294F" w:rsidP="00D3294F">
      <w:pPr>
        <w:jc w:val="center"/>
        <w:rPr>
          <w:b/>
          <w:sz w:val="36"/>
        </w:rPr>
      </w:pPr>
    </w:p>
    <w:p w14:paraId="1A049B66" w14:textId="77777777" w:rsidR="00D3294F" w:rsidRDefault="00D3294F" w:rsidP="00D3294F">
      <w:pPr>
        <w:ind w:left="-540" w:firstLine="540"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3DCA57AB" w14:textId="77777777" w:rsidR="00D3294F" w:rsidRDefault="00D3294F" w:rsidP="00D3294F">
      <w:pPr>
        <w:ind w:left="-540" w:firstLine="540"/>
        <w:jc w:val="center"/>
        <w:rPr>
          <w:sz w:val="28"/>
        </w:rPr>
      </w:pPr>
      <w:r>
        <w:rPr>
          <w:sz w:val="28"/>
        </w:rPr>
        <w:t>к прогнозу социально-экономического развития</w:t>
      </w:r>
    </w:p>
    <w:p w14:paraId="16921D21" w14:textId="77777777" w:rsidR="00D3294F" w:rsidRDefault="00D3294F" w:rsidP="00D3294F">
      <w:pPr>
        <w:ind w:left="-540" w:firstLine="540"/>
        <w:jc w:val="center"/>
        <w:rPr>
          <w:sz w:val="28"/>
        </w:rPr>
      </w:pPr>
      <w:r>
        <w:rPr>
          <w:sz w:val="28"/>
        </w:rPr>
        <w:t>Лятошинского сельского поселения на 20</w:t>
      </w:r>
      <w:r w:rsidR="00217F6B">
        <w:rPr>
          <w:sz w:val="28"/>
        </w:rPr>
        <w:t>25</w:t>
      </w:r>
      <w:r>
        <w:rPr>
          <w:sz w:val="28"/>
        </w:rPr>
        <w:t xml:space="preserve"> год и на плановый период 202</w:t>
      </w:r>
      <w:r w:rsidR="00217F6B">
        <w:rPr>
          <w:sz w:val="28"/>
        </w:rPr>
        <w:t>6</w:t>
      </w:r>
      <w:r>
        <w:rPr>
          <w:sz w:val="28"/>
        </w:rPr>
        <w:t>-202</w:t>
      </w:r>
      <w:r w:rsidR="00217F6B">
        <w:rPr>
          <w:sz w:val="28"/>
        </w:rPr>
        <w:t>7</w:t>
      </w:r>
      <w:r>
        <w:rPr>
          <w:sz w:val="28"/>
        </w:rPr>
        <w:t>гг.</w:t>
      </w:r>
    </w:p>
    <w:p w14:paraId="7E7444F0" w14:textId="77777777" w:rsidR="00D3294F" w:rsidRDefault="00D3294F" w:rsidP="00D3294F">
      <w:pPr>
        <w:ind w:left="-540" w:firstLine="540"/>
        <w:jc w:val="center"/>
        <w:rPr>
          <w:sz w:val="28"/>
        </w:rPr>
      </w:pPr>
    </w:p>
    <w:p w14:paraId="4D85B61B" w14:textId="77777777" w:rsidR="00D3294F" w:rsidRDefault="00D3294F" w:rsidP="00D3294F">
      <w:pPr>
        <w:ind w:left="-540" w:firstLine="540"/>
        <w:jc w:val="center"/>
        <w:rPr>
          <w:sz w:val="28"/>
        </w:rPr>
      </w:pPr>
      <w:r>
        <w:rPr>
          <w:sz w:val="28"/>
        </w:rPr>
        <w:t>Прогноз социально-экономического развития Лятошинского сельского поселения на 202</w:t>
      </w:r>
      <w:r w:rsidR="00217F6B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217F6B">
        <w:rPr>
          <w:sz w:val="28"/>
        </w:rPr>
        <w:t>6</w:t>
      </w:r>
      <w:r>
        <w:rPr>
          <w:sz w:val="28"/>
        </w:rPr>
        <w:t>-202</w:t>
      </w:r>
      <w:r w:rsidR="00217F6B">
        <w:rPr>
          <w:sz w:val="28"/>
        </w:rPr>
        <w:t>7</w:t>
      </w:r>
      <w:r>
        <w:rPr>
          <w:sz w:val="28"/>
        </w:rPr>
        <w:t>гг.</w:t>
      </w:r>
    </w:p>
    <w:p w14:paraId="1DA7FAA9" w14:textId="77777777" w:rsidR="00D3294F" w:rsidRDefault="00D3294F" w:rsidP="00D3294F">
      <w:pPr>
        <w:ind w:left="-540" w:right="-574" w:firstLine="540"/>
        <w:jc w:val="both"/>
        <w:rPr>
          <w:sz w:val="28"/>
        </w:rPr>
      </w:pPr>
      <w:r>
        <w:rPr>
          <w:sz w:val="28"/>
        </w:rPr>
        <w:t>разработан на основании статистических показателей за 202</w:t>
      </w:r>
      <w:r w:rsidR="00933D0E">
        <w:rPr>
          <w:sz w:val="28"/>
        </w:rPr>
        <w:t>4</w:t>
      </w:r>
      <w:r>
        <w:rPr>
          <w:sz w:val="28"/>
        </w:rPr>
        <w:t xml:space="preserve"> год, оценки 202</w:t>
      </w:r>
      <w:r w:rsidR="00933D0E">
        <w:rPr>
          <w:sz w:val="28"/>
        </w:rPr>
        <w:t>4</w:t>
      </w:r>
      <w:r>
        <w:rPr>
          <w:sz w:val="28"/>
        </w:rPr>
        <w:t xml:space="preserve"> года и индексов-дефляторов, предложений предприятий, предпринимателей и организаций, расположенных на территории Лятошинского сельского поселения.</w:t>
      </w:r>
    </w:p>
    <w:p w14:paraId="5047D87F" w14:textId="77777777" w:rsidR="00D3294F" w:rsidRDefault="00D3294F" w:rsidP="00D3294F">
      <w:pPr>
        <w:ind w:right="-574" w:firstLine="540"/>
        <w:jc w:val="both"/>
        <w:rPr>
          <w:sz w:val="28"/>
        </w:rPr>
      </w:pPr>
      <w:r>
        <w:rPr>
          <w:sz w:val="28"/>
        </w:rPr>
        <w:t>Основной задачей развития экономики Лятошинского сельского поселения является обеспечение стабилизации и рост экономического потенциала поселения. Для реализации этой задачи деятельность сельского поселения в 202</w:t>
      </w:r>
      <w:r w:rsidR="00933D0E">
        <w:rPr>
          <w:sz w:val="28"/>
        </w:rPr>
        <w:t>5</w:t>
      </w:r>
      <w:r>
        <w:rPr>
          <w:sz w:val="28"/>
        </w:rPr>
        <w:t xml:space="preserve"> году будет направлена на:</w:t>
      </w:r>
    </w:p>
    <w:p w14:paraId="6F495554" w14:textId="77777777" w:rsidR="00D3294F" w:rsidRDefault="00D3294F" w:rsidP="00D3294F">
      <w:pPr>
        <w:ind w:left="-540" w:right="-574" w:firstLine="540"/>
        <w:jc w:val="both"/>
        <w:rPr>
          <w:sz w:val="28"/>
        </w:rPr>
      </w:pPr>
      <w:r>
        <w:rPr>
          <w:sz w:val="28"/>
        </w:rPr>
        <w:t>- развитие приоритетных направлений экономики и увеличения налогооблагаемой базы;</w:t>
      </w:r>
    </w:p>
    <w:p w14:paraId="6B5B6582" w14:textId="77777777" w:rsidR="00D3294F" w:rsidRDefault="00D3294F" w:rsidP="00D3294F">
      <w:pPr>
        <w:ind w:left="-540" w:right="-574" w:firstLine="540"/>
        <w:jc w:val="both"/>
        <w:rPr>
          <w:sz w:val="28"/>
        </w:rPr>
      </w:pPr>
      <w:r>
        <w:rPr>
          <w:sz w:val="28"/>
        </w:rPr>
        <w:t>- обеспечение устойчивого функционирования социальной инфраструктуры;</w:t>
      </w:r>
    </w:p>
    <w:p w14:paraId="2C521EF1" w14:textId="77777777" w:rsidR="00D3294F" w:rsidRDefault="00D3294F" w:rsidP="00D3294F">
      <w:pPr>
        <w:ind w:left="-540" w:right="-574" w:firstLine="540"/>
        <w:jc w:val="both"/>
        <w:rPr>
          <w:sz w:val="28"/>
        </w:rPr>
      </w:pPr>
      <w:r>
        <w:rPr>
          <w:sz w:val="28"/>
        </w:rPr>
        <w:t>- поддержание уровня жизни, реальных доходов и потребления населения, сдерживание роста безработицы, создание условий для расширения занятости населения;</w:t>
      </w:r>
    </w:p>
    <w:p w14:paraId="6579E0FC" w14:textId="77777777" w:rsidR="00D3294F" w:rsidRDefault="00D3294F" w:rsidP="00D3294F">
      <w:pPr>
        <w:ind w:left="-540" w:right="-574" w:firstLine="540"/>
        <w:jc w:val="both"/>
        <w:rPr>
          <w:sz w:val="28"/>
        </w:rPr>
      </w:pPr>
      <w:r>
        <w:rPr>
          <w:sz w:val="28"/>
        </w:rPr>
        <w:t>- стимулирование развития малого предпринимательства;</w:t>
      </w:r>
    </w:p>
    <w:p w14:paraId="0FB910CC" w14:textId="77777777" w:rsidR="00D3294F" w:rsidRDefault="00D3294F" w:rsidP="00D3294F">
      <w:pPr>
        <w:ind w:left="-540" w:right="-574" w:firstLine="540"/>
        <w:jc w:val="both"/>
        <w:rPr>
          <w:sz w:val="28"/>
        </w:rPr>
      </w:pPr>
      <w:r>
        <w:rPr>
          <w:sz w:val="28"/>
        </w:rPr>
        <w:t>- реализация с/х политики и финансовое оздоровление предприятий;</w:t>
      </w:r>
    </w:p>
    <w:p w14:paraId="49C60F24" w14:textId="77777777" w:rsidR="00D3294F" w:rsidRDefault="00D3294F" w:rsidP="00D3294F">
      <w:pPr>
        <w:ind w:left="-540" w:right="-574" w:firstLine="540"/>
        <w:jc w:val="both"/>
        <w:rPr>
          <w:sz w:val="28"/>
        </w:rPr>
      </w:pPr>
      <w:r>
        <w:rPr>
          <w:sz w:val="28"/>
        </w:rPr>
        <w:t>- создание благоприятного инвестиционного климата. Осуществление мер по привлечению средств населения;</w:t>
      </w:r>
    </w:p>
    <w:p w14:paraId="4E3FB849" w14:textId="77777777" w:rsidR="00D3294F" w:rsidRDefault="00D3294F" w:rsidP="00D3294F">
      <w:pPr>
        <w:ind w:left="-540" w:right="-574" w:firstLine="540"/>
        <w:jc w:val="both"/>
        <w:rPr>
          <w:sz w:val="28"/>
        </w:rPr>
      </w:pPr>
      <w:r>
        <w:rPr>
          <w:sz w:val="28"/>
        </w:rPr>
        <w:t>- увеличение доходов бюджета.</w:t>
      </w:r>
    </w:p>
    <w:p w14:paraId="7D8DAB0C" w14:textId="77777777" w:rsidR="00D3294F" w:rsidRDefault="00D3294F" w:rsidP="00D3294F">
      <w:pPr>
        <w:ind w:left="-540" w:right="-574" w:firstLine="540"/>
        <w:jc w:val="both"/>
        <w:rPr>
          <w:sz w:val="28"/>
        </w:rPr>
      </w:pPr>
      <w:r>
        <w:rPr>
          <w:sz w:val="28"/>
        </w:rPr>
        <w:t xml:space="preserve">Реализация намеченных мероприятий будет достигнута за счет: </w:t>
      </w:r>
    </w:p>
    <w:p w14:paraId="3EE7E618" w14:textId="77777777" w:rsidR="00D3294F" w:rsidRDefault="00D3294F" w:rsidP="00D3294F">
      <w:pPr>
        <w:ind w:left="-540" w:right="-574" w:firstLine="540"/>
        <w:jc w:val="both"/>
        <w:rPr>
          <w:sz w:val="28"/>
        </w:rPr>
      </w:pPr>
    </w:p>
    <w:p w14:paraId="6172EE93" w14:textId="77777777" w:rsidR="00D3294F" w:rsidRDefault="00D3294F" w:rsidP="00D3294F">
      <w:pPr>
        <w:ind w:left="-540" w:right="-574" w:firstLine="540"/>
        <w:jc w:val="both"/>
        <w:rPr>
          <w:sz w:val="28"/>
        </w:rPr>
      </w:pPr>
      <w:r>
        <w:rPr>
          <w:sz w:val="28"/>
        </w:rPr>
        <w:t>- взаимодействия сельского поселения, Администрации Старополтавского муниципального района, структурных подразделений федеральных органов исполнительной власти по пополнению доходной части бюджета поселения и экономии бюджетных средств в 202</w:t>
      </w:r>
      <w:r w:rsidR="00933D0E">
        <w:rPr>
          <w:sz w:val="28"/>
        </w:rPr>
        <w:t>5</w:t>
      </w:r>
      <w:r>
        <w:rPr>
          <w:sz w:val="28"/>
        </w:rPr>
        <w:t xml:space="preserve"> году;</w:t>
      </w:r>
    </w:p>
    <w:p w14:paraId="11375EAA" w14:textId="77777777" w:rsidR="00D3294F" w:rsidRDefault="00D3294F" w:rsidP="00D84754">
      <w:pPr>
        <w:numPr>
          <w:ilvl w:val="0"/>
          <w:numId w:val="3"/>
        </w:numPr>
        <w:ind w:right="-574"/>
        <w:jc w:val="both"/>
        <w:rPr>
          <w:sz w:val="28"/>
        </w:rPr>
      </w:pPr>
      <w:r>
        <w:rPr>
          <w:sz w:val="28"/>
        </w:rPr>
        <w:t>расширение налогооблагаемой базы и проведения мер, направленных на полноту собираемости налогов.</w:t>
      </w:r>
    </w:p>
    <w:p w14:paraId="14374A65" w14:textId="77777777" w:rsidR="00D3294F" w:rsidRDefault="00D3294F" w:rsidP="00D3294F">
      <w:pPr>
        <w:ind w:left="-567" w:right="-574"/>
        <w:jc w:val="both"/>
        <w:rPr>
          <w:sz w:val="28"/>
        </w:rPr>
      </w:pPr>
      <w:r>
        <w:rPr>
          <w:b/>
          <w:i/>
          <w:sz w:val="28"/>
        </w:rPr>
        <w:t>Демографические показатели</w:t>
      </w:r>
      <w:r>
        <w:rPr>
          <w:i/>
          <w:sz w:val="28"/>
        </w:rPr>
        <w:t xml:space="preserve">. </w:t>
      </w:r>
      <w:r>
        <w:rPr>
          <w:sz w:val="28"/>
        </w:rPr>
        <w:t>В 202</w:t>
      </w:r>
      <w:r w:rsidR="00933D0E">
        <w:rPr>
          <w:sz w:val="28"/>
        </w:rPr>
        <w:t>5</w:t>
      </w:r>
      <w:r>
        <w:rPr>
          <w:sz w:val="28"/>
        </w:rPr>
        <w:t xml:space="preserve"> году численность постоянного населения составит </w:t>
      </w:r>
      <w:r w:rsidR="00933D0E">
        <w:rPr>
          <w:sz w:val="28"/>
        </w:rPr>
        <w:t>560</w:t>
      </w:r>
      <w:r>
        <w:rPr>
          <w:sz w:val="28"/>
        </w:rPr>
        <w:t xml:space="preserve"> чел. Естественный прирост составит 0,015 человека на 1 </w:t>
      </w:r>
      <w:proofErr w:type="gramStart"/>
      <w:r>
        <w:rPr>
          <w:sz w:val="28"/>
        </w:rPr>
        <w:t>тыс.населения</w:t>
      </w:r>
      <w:proofErr w:type="gramEnd"/>
      <w:r>
        <w:rPr>
          <w:sz w:val="28"/>
        </w:rPr>
        <w:t>( естественный прирост населения составляет в основном  из-за прибытия населения на УФСБ России п/з.Лятошин</w:t>
      </w:r>
      <w:r w:rsidR="00933D0E">
        <w:rPr>
          <w:sz w:val="28"/>
        </w:rPr>
        <w:t>ка</w:t>
      </w:r>
      <w:r>
        <w:rPr>
          <w:sz w:val="28"/>
        </w:rPr>
        <w:t>), при этом число умерших с каждым годом увеличивается и превышает рождаемость.</w:t>
      </w:r>
    </w:p>
    <w:p w14:paraId="282DC5BB" w14:textId="77777777" w:rsidR="00D3294F" w:rsidRDefault="00D3294F" w:rsidP="00D84754">
      <w:pPr>
        <w:numPr>
          <w:ilvl w:val="1"/>
          <w:numId w:val="4"/>
        </w:numPr>
        <w:tabs>
          <w:tab w:val="num" w:pos="-426"/>
        </w:tabs>
        <w:ind w:left="-426" w:right="-574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Повышение материального уровня жизни населения</w:t>
      </w:r>
    </w:p>
    <w:p w14:paraId="7F0763E2" w14:textId="77777777" w:rsidR="00D3294F" w:rsidRDefault="00D3294F" w:rsidP="00D3294F">
      <w:pPr>
        <w:ind w:left="-540" w:right="-574" w:firstLine="540"/>
        <w:jc w:val="both"/>
        <w:rPr>
          <w:i/>
          <w:sz w:val="28"/>
        </w:rPr>
      </w:pPr>
      <w:r>
        <w:rPr>
          <w:b/>
          <w:i/>
          <w:sz w:val="28"/>
        </w:rPr>
        <w:t>Социальная поддержка населения</w:t>
      </w:r>
      <w:r>
        <w:rPr>
          <w:i/>
          <w:sz w:val="28"/>
        </w:rPr>
        <w:t xml:space="preserve">. </w:t>
      </w:r>
      <w:r>
        <w:rPr>
          <w:sz w:val="28"/>
        </w:rPr>
        <w:t>Социальная политика является одним из ключевых направлений деятельности сельского поселения. Продолжается совершенствование социальной защиты населения, которая будет осуществляться по следующим направлениям: социальная поддержка, пенсионное обеспечение, социальное обслуживание.</w:t>
      </w:r>
    </w:p>
    <w:p w14:paraId="598FC3D8" w14:textId="77777777" w:rsidR="00D3294F" w:rsidRDefault="00D3294F" w:rsidP="00D3294F">
      <w:pPr>
        <w:ind w:left="-540" w:right="-574" w:firstLine="540"/>
        <w:jc w:val="both"/>
        <w:rPr>
          <w:i/>
          <w:sz w:val="28"/>
        </w:rPr>
      </w:pPr>
      <w:r>
        <w:rPr>
          <w:i/>
          <w:sz w:val="28"/>
        </w:rPr>
        <w:lastRenderedPageBreak/>
        <w:t>Социальная поддержка населения будет осуществляться  в соответствии с ФЗ «О ветеранах», «О социальной защите инвалидов РФ».</w:t>
      </w:r>
    </w:p>
    <w:p w14:paraId="7B59214A" w14:textId="77777777" w:rsidR="00D3294F" w:rsidRDefault="00D3294F" w:rsidP="00D3294F">
      <w:pPr>
        <w:ind w:left="-540" w:right="-574" w:firstLine="567"/>
        <w:jc w:val="both"/>
        <w:rPr>
          <w:sz w:val="28"/>
        </w:rPr>
      </w:pPr>
      <w:r>
        <w:rPr>
          <w:sz w:val="28"/>
        </w:rPr>
        <w:t>На начало текущего года из общей численности населения поселения пенсионеры составляют 24,2 %, или 185 чел. По итогам  2023 года средний размер пенсии составил 19,8 тыс. рублей.</w:t>
      </w:r>
    </w:p>
    <w:p w14:paraId="255EFC56" w14:textId="77777777" w:rsidR="00D3294F" w:rsidRDefault="00D3294F" w:rsidP="00D3294F">
      <w:pPr>
        <w:ind w:left="-540" w:right="-574" w:firstLine="567"/>
        <w:jc w:val="both"/>
        <w:rPr>
          <w:sz w:val="28"/>
        </w:rPr>
      </w:pPr>
      <w:r>
        <w:rPr>
          <w:sz w:val="28"/>
        </w:rPr>
        <w:t>Социальная поддержка малообеспеченных слоев населения будет носить дифференцированный, целевой и адресный характер. Социальная поддержка будет осуществлена более 40% гражданам с учетом степени индивидуальной нуждаемости в виде натуральной или денежной помощи, представления льгот и услуг, единовременных денежных выплат, социальных пособий и т.д.</w:t>
      </w:r>
    </w:p>
    <w:p w14:paraId="48032ACF" w14:textId="77777777" w:rsidR="00D3294F" w:rsidRDefault="00D3294F" w:rsidP="00D3294F">
      <w:pPr>
        <w:ind w:left="-540" w:right="-57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Будет продолжена работа по обслуживанию на дому </w:t>
      </w:r>
      <w:proofErr w:type="gramStart"/>
      <w:r>
        <w:rPr>
          <w:sz w:val="28"/>
          <w:szCs w:val="28"/>
        </w:rPr>
        <w:t>соц.работниками</w:t>
      </w:r>
      <w:proofErr w:type="gramEnd"/>
      <w:r>
        <w:rPr>
          <w:sz w:val="28"/>
          <w:szCs w:val="28"/>
        </w:rPr>
        <w:t>, граждан пожилого возраста и инвалидов. Двадцать пять граждан пожилого возраста обслуживаются на дому. На данный момент в Лятошинском сельском поселении три социальных работников. Продолжит работу служба срочной социальной помощи.</w:t>
      </w:r>
    </w:p>
    <w:p w14:paraId="3C8E308D" w14:textId="77777777" w:rsidR="00D3294F" w:rsidRDefault="00D3294F" w:rsidP="00D3294F">
      <w:pPr>
        <w:ind w:left="-540" w:right="-574" w:firstLine="540"/>
        <w:jc w:val="both"/>
        <w:rPr>
          <w:sz w:val="28"/>
        </w:rPr>
      </w:pPr>
      <w:r>
        <w:rPr>
          <w:b/>
          <w:i/>
          <w:sz w:val="28"/>
          <w:szCs w:val="28"/>
        </w:rPr>
        <w:t>1.1.3. Повышение доступности населению качественных потребительских  товаров и услуг текущего пользования.</w:t>
      </w:r>
      <w:r>
        <w:rPr>
          <w:i/>
          <w:sz w:val="28"/>
          <w:szCs w:val="28"/>
        </w:rPr>
        <w:t xml:space="preserve"> </w:t>
      </w:r>
      <w:r>
        <w:rPr>
          <w:sz w:val="28"/>
        </w:rPr>
        <w:t>В 202</w:t>
      </w:r>
      <w:r w:rsidR="00933D0E">
        <w:rPr>
          <w:sz w:val="28"/>
        </w:rPr>
        <w:t>5</w:t>
      </w:r>
      <w:r>
        <w:rPr>
          <w:sz w:val="28"/>
        </w:rPr>
        <w:t xml:space="preserve"> году основной целью деятельности Администрации поселения в сфере потребительского рынка является решение широкого спектра проблем обеспечения населения качественными продовольственными и непродовольственными товарами, а также различными видами доступных населению услуг.</w:t>
      </w:r>
      <w:r>
        <w:rPr>
          <w:i/>
          <w:sz w:val="28"/>
        </w:rPr>
        <w:t xml:space="preserve">  </w:t>
      </w:r>
      <w:r>
        <w:rPr>
          <w:sz w:val="28"/>
        </w:rPr>
        <w:t>Развитие инфраструктуры потребительского рынка предусматривает развитие услуг, основная доля которых приходится на торговлю. Товарооборот  формируется за счет Старополтавского ПЗПО, предприятий, имеющих магазины и физических лиц, занимающихся предпринимательской деятельностью.</w:t>
      </w:r>
    </w:p>
    <w:p w14:paraId="35E95389" w14:textId="77777777" w:rsidR="00D3294F" w:rsidRDefault="00D3294F" w:rsidP="00D3294F">
      <w:pPr>
        <w:ind w:left="-540" w:right="-574" w:firstLine="540"/>
        <w:jc w:val="both"/>
        <w:rPr>
          <w:sz w:val="28"/>
        </w:rPr>
      </w:pPr>
      <w:r>
        <w:rPr>
          <w:sz w:val="28"/>
        </w:rPr>
        <w:t>Физические объемы продаж продовольственных и непродовольственных товаров возрастут практически по всем  группам, причем более высокими темпами по продовольственным товарам.</w:t>
      </w:r>
    </w:p>
    <w:p w14:paraId="53367F18" w14:textId="77777777" w:rsidR="00D3294F" w:rsidRDefault="00D3294F" w:rsidP="00D3294F">
      <w:pPr>
        <w:ind w:left="-540" w:right="-574" w:firstLine="540"/>
        <w:jc w:val="both"/>
        <w:rPr>
          <w:sz w:val="28"/>
        </w:rPr>
      </w:pPr>
      <w:r>
        <w:rPr>
          <w:sz w:val="28"/>
        </w:rPr>
        <w:t xml:space="preserve"> В 202</w:t>
      </w:r>
      <w:r w:rsidR="00933D0E">
        <w:rPr>
          <w:sz w:val="28"/>
        </w:rPr>
        <w:t>5</w:t>
      </w:r>
      <w:r>
        <w:rPr>
          <w:sz w:val="28"/>
        </w:rPr>
        <w:t xml:space="preserve"> году населению поселения также будут оказаны платные услуги.  Из них около 60% будут составлять жилищно-коммунальных услуг (увеличатся услуги по предоставлению газа, но одновременно произойдет снижение потребления электроэнергии); 25% - услуги связи, 15%-ветеренарных услуг. Увеличение платных услуг произойдет как за счет увеличения  объемов, так и за счет роста тарифов.</w:t>
      </w:r>
    </w:p>
    <w:p w14:paraId="6CB68AC4" w14:textId="77777777" w:rsidR="00D3294F" w:rsidRDefault="00D3294F" w:rsidP="00D3294F">
      <w:pPr>
        <w:ind w:left="-540" w:right="-574" w:firstLine="540"/>
        <w:jc w:val="both"/>
        <w:rPr>
          <w:sz w:val="28"/>
        </w:rPr>
      </w:pPr>
      <w:r>
        <w:rPr>
          <w:b/>
          <w:i/>
          <w:sz w:val="28"/>
        </w:rPr>
        <w:t>1.1.4. Повышение обеспеченности населения жильем</w:t>
      </w:r>
      <w:r>
        <w:rPr>
          <w:i/>
          <w:sz w:val="28"/>
        </w:rPr>
        <w:t xml:space="preserve">. </w:t>
      </w:r>
      <w:r>
        <w:rPr>
          <w:sz w:val="28"/>
        </w:rPr>
        <w:t>Средняя обеспеченность населения площадью жилых квартир (на конец 202</w:t>
      </w:r>
      <w:r w:rsidR="006A7888">
        <w:rPr>
          <w:sz w:val="28"/>
        </w:rPr>
        <w:t>4</w:t>
      </w:r>
      <w:proofErr w:type="gramStart"/>
      <w:r>
        <w:rPr>
          <w:sz w:val="28"/>
        </w:rPr>
        <w:t>года)  составляет</w:t>
      </w:r>
      <w:proofErr w:type="gramEnd"/>
      <w:r>
        <w:rPr>
          <w:sz w:val="28"/>
        </w:rPr>
        <w:t xml:space="preserve"> 21,3 кв.м на человека. Прогноз на 2024 год составил 21,3 кв. м на человека. </w:t>
      </w:r>
    </w:p>
    <w:p w14:paraId="31F6733F" w14:textId="77777777" w:rsidR="00D3294F" w:rsidRDefault="00D3294F" w:rsidP="00D3294F">
      <w:pPr>
        <w:ind w:left="-540" w:right="-574" w:firstLine="54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i/>
          <w:sz w:val="28"/>
        </w:rPr>
        <w:t>1.5. Трудовые ресурсы. Занятость населения</w:t>
      </w:r>
      <w:r>
        <w:rPr>
          <w:i/>
          <w:sz w:val="28"/>
        </w:rPr>
        <w:t>.</w:t>
      </w:r>
      <w:r>
        <w:rPr>
          <w:sz w:val="28"/>
        </w:rPr>
        <w:t xml:space="preserve"> Несмотря на прогнозируемое увеличение численности населения, численность трудовых ресурсов в 202</w:t>
      </w:r>
      <w:r w:rsidR="00E95C0F">
        <w:rPr>
          <w:sz w:val="28"/>
        </w:rPr>
        <w:t>5</w:t>
      </w:r>
      <w:r>
        <w:rPr>
          <w:sz w:val="28"/>
        </w:rPr>
        <w:t xml:space="preserve"> году составляет 0,331 тыс.чел. Численность работающих в частном секторе в 202</w:t>
      </w:r>
      <w:r w:rsidR="00E95C0F">
        <w:rPr>
          <w:sz w:val="28"/>
        </w:rPr>
        <w:t>5</w:t>
      </w:r>
      <w:r>
        <w:rPr>
          <w:sz w:val="28"/>
        </w:rPr>
        <w:t xml:space="preserve"> году </w:t>
      </w:r>
      <w:proofErr w:type="gramStart"/>
      <w:r>
        <w:rPr>
          <w:sz w:val="28"/>
        </w:rPr>
        <w:t>составит  0,217</w:t>
      </w:r>
      <w:proofErr w:type="gramEnd"/>
      <w:r>
        <w:rPr>
          <w:sz w:val="28"/>
        </w:rPr>
        <w:t xml:space="preserve"> тыс.человек. </w:t>
      </w:r>
    </w:p>
    <w:p w14:paraId="56AFFD0B" w14:textId="77777777" w:rsidR="00D3294F" w:rsidRDefault="00D3294F" w:rsidP="00D3294F">
      <w:pPr>
        <w:ind w:left="-540" w:right="-574" w:firstLine="540"/>
        <w:jc w:val="both"/>
        <w:rPr>
          <w:b/>
          <w:i/>
          <w:sz w:val="28"/>
        </w:rPr>
      </w:pPr>
      <w:r>
        <w:rPr>
          <w:b/>
          <w:i/>
          <w:sz w:val="28"/>
        </w:rPr>
        <w:t>2.Обеспечение высоких темпов устойчивого экономического роста</w:t>
      </w:r>
    </w:p>
    <w:p w14:paraId="388B81F0" w14:textId="77777777" w:rsidR="00D3294F" w:rsidRDefault="00D3294F" w:rsidP="00D3294F">
      <w:pPr>
        <w:ind w:left="-426" w:right="-43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2.1.1. Развитие сельского хозяйства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Агропромышленный комплекс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является важным сектором экономики поселения, оказывающим существенное влияние на его социальное и экономическое развитие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Сельское хозяйство занимает значительное место по территории Лятошинского сельского поселения, трудовому и производственному ресурсу.</w:t>
      </w:r>
    </w:p>
    <w:p w14:paraId="5B04A017" w14:textId="77777777" w:rsidR="00D3294F" w:rsidRDefault="00D3294F" w:rsidP="00D3294F">
      <w:pPr>
        <w:ind w:left="-567" w:right="-574" w:firstLine="425"/>
        <w:jc w:val="both"/>
        <w:rPr>
          <w:sz w:val="28"/>
        </w:rPr>
      </w:pPr>
      <w:r>
        <w:rPr>
          <w:sz w:val="28"/>
        </w:rPr>
        <w:t xml:space="preserve">Прогноз развития сельского хозяйства Лятошинского сельского поселения разработан на основании исполнения плана социально-экономического развития Лятошинского сельского </w:t>
      </w:r>
      <w:r>
        <w:rPr>
          <w:sz w:val="28"/>
        </w:rPr>
        <w:lastRenderedPageBreak/>
        <w:t>поселения за 202</w:t>
      </w:r>
      <w:r w:rsidR="00E95C0F">
        <w:rPr>
          <w:sz w:val="28"/>
        </w:rPr>
        <w:t>4</w:t>
      </w:r>
      <w:r>
        <w:rPr>
          <w:sz w:val="28"/>
        </w:rPr>
        <w:t xml:space="preserve"> год, анализа производственной деятельности предприятий всех форм собственности в соответствии с целью дальнейшего увеличения производства</w:t>
      </w:r>
    </w:p>
    <w:p w14:paraId="5B7E6C45" w14:textId="77777777" w:rsidR="00D3294F" w:rsidRDefault="00D3294F" w:rsidP="00D3294F">
      <w:pPr>
        <w:ind w:left="-567" w:right="-574" w:firstLine="425"/>
        <w:jc w:val="both"/>
        <w:rPr>
          <w:sz w:val="28"/>
        </w:rPr>
      </w:pPr>
      <w:r>
        <w:rPr>
          <w:sz w:val="28"/>
        </w:rPr>
        <w:t>Площадь сельскохозяйственных угодий составляет 22531 кв.м</w:t>
      </w:r>
      <w:r>
        <w:rPr>
          <w:i/>
          <w:sz w:val="28"/>
        </w:rPr>
        <w:t>.</w:t>
      </w:r>
      <w:r>
        <w:rPr>
          <w:sz w:val="28"/>
        </w:rPr>
        <w:t xml:space="preserve"> Основным видом сельскохозяйственного производства является производство и выращивание зерновых культур,  и мяса. В с/х производстве занято 1 крупный </w:t>
      </w:r>
      <w:proofErr w:type="gramStart"/>
      <w:r>
        <w:rPr>
          <w:sz w:val="28"/>
        </w:rPr>
        <w:t xml:space="preserve">товаропроизводитель  </w:t>
      </w:r>
      <w:r w:rsidR="00E95C0F">
        <w:rPr>
          <w:sz w:val="28"/>
        </w:rPr>
        <w:t>2</w:t>
      </w:r>
      <w:proofErr w:type="gramEnd"/>
      <w:r>
        <w:rPr>
          <w:sz w:val="28"/>
        </w:rPr>
        <w:t xml:space="preserve"> КФХ</w:t>
      </w:r>
      <w:r w:rsidR="00E95C0F">
        <w:rPr>
          <w:sz w:val="28"/>
        </w:rPr>
        <w:t xml:space="preserve"> Хужахметов А.Д и ИП Бадамшин Р.А</w:t>
      </w:r>
      <w:r>
        <w:rPr>
          <w:sz w:val="28"/>
        </w:rPr>
        <w:t xml:space="preserve"> (и  личные подворья</w:t>
      </w:r>
      <w:r w:rsidR="00E95C0F">
        <w:rPr>
          <w:sz w:val="28"/>
        </w:rPr>
        <w:t>)</w:t>
      </w:r>
      <w:r>
        <w:rPr>
          <w:sz w:val="28"/>
        </w:rPr>
        <w:t xml:space="preserve">. </w:t>
      </w:r>
    </w:p>
    <w:p w14:paraId="1C0C6BB6" w14:textId="77777777" w:rsidR="00D3294F" w:rsidRDefault="00D3294F" w:rsidP="00D3294F">
      <w:pPr>
        <w:ind w:left="-540" w:right="-574" w:firstLine="540"/>
        <w:jc w:val="both"/>
        <w:rPr>
          <w:i/>
          <w:sz w:val="28"/>
        </w:rPr>
      </w:pPr>
      <w:r>
        <w:rPr>
          <w:sz w:val="28"/>
        </w:rPr>
        <w:t>Получить высокую урожайность зерновых культур,  увеличить валовой сбор зерна и при этом улучшить  качество зерна</w:t>
      </w:r>
      <w:r>
        <w:rPr>
          <w:i/>
          <w:sz w:val="28"/>
        </w:rPr>
        <w:t xml:space="preserve"> </w:t>
      </w:r>
      <w:r>
        <w:rPr>
          <w:sz w:val="28"/>
        </w:rPr>
        <w:t>предполагается   за счет  внедрения основных положений научно обоснованной системы земледелия, направленных на переход к севооборотам с короткой ротацией, совершенствования структуры посевных площадей, оптимального насыщения чистыми парами, применения почвозащитных и влагосберегающих технологий, совершенствования системы семеноводства</w:t>
      </w:r>
      <w:r>
        <w:rPr>
          <w:i/>
          <w:sz w:val="28"/>
        </w:rPr>
        <w:t>.</w:t>
      </w:r>
    </w:p>
    <w:p w14:paraId="238CD406" w14:textId="77777777" w:rsidR="00D3294F" w:rsidRDefault="00D3294F" w:rsidP="00D3294F">
      <w:pPr>
        <w:ind w:left="-540" w:right="-574" w:firstLine="540"/>
        <w:jc w:val="both"/>
        <w:rPr>
          <w:sz w:val="28"/>
        </w:rPr>
      </w:pPr>
      <w:r>
        <w:rPr>
          <w:sz w:val="28"/>
        </w:rPr>
        <w:t>В 202</w:t>
      </w:r>
      <w:r w:rsidR="00E95C0F">
        <w:rPr>
          <w:sz w:val="28"/>
        </w:rPr>
        <w:t>5</w:t>
      </w:r>
      <w:r>
        <w:rPr>
          <w:sz w:val="28"/>
        </w:rPr>
        <w:t>-202</w:t>
      </w:r>
      <w:r w:rsidR="00E95C0F">
        <w:rPr>
          <w:sz w:val="28"/>
        </w:rPr>
        <w:t>6</w:t>
      </w:r>
      <w:r>
        <w:rPr>
          <w:sz w:val="28"/>
        </w:rPr>
        <w:t>-202</w:t>
      </w:r>
      <w:r w:rsidR="00E95C0F">
        <w:rPr>
          <w:sz w:val="28"/>
        </w:rPr>
        <w:t>7</w:t>
      </w:r>
      <w:r>
        <w:rPr>
          <w:sz w:val="28"/>
        </w:rPr>
        <w:t>гг  планируется увеличить производство продукции животноводства.  Одной из основных задач в отрасли животноводства на данном этапе является сохранение  поголовья скота и повышения продуктивности животноводческой продукции. Намечается заготовка кормов. Продолжится поддержка личных подсобных хозяйств в обеспечении подворий кормами, а также в закупке части излишков продукции, выращенной в личных подворьях.</w:t>
      </w:r>
    </w:p>
    <w:p w14:paraId="6CAEB8C7" w14:textId="77777777" w:rsidR="00D3294F" w:rsidRDefault="00D3294F" w:rsidP="00D3294F">
      <w:pPr>
        <w:ind w:left="-720" w:right="-574" w:firstLine="720"/>
        <w:jc w:val="both"/>
        <w:rPr>
          <w:sz w:val="28"/>
        </w:rPr>
      </w:pPr>
      <w:r>
        <w:rPr>
          <w:sz w:val="28"/>
        </w:rPr>
        <w:t>Большое внимание будет уделяться повышению плодородия почв, вопросам развития личных подсобных хозяйств.</w:t>
      </w:r>
    </w:p>
    <w:p w14:paraId="05F398E4" w14:textId="77777777" w:rsidR="00D3294F" w:rsidRDefault="00D3294F" w:rsidP="00D3294F">
      <w:pPr>
        <w:ind w:left="-720" w:right="-574" w:firstLine="720"/>
        <w:jc w:val="both"/>
        <w:rPr>
          <w:sz w:val="28"/>
        </w:rPr>
      </w:pPr>
      <w:r>
        <w:rPr>
          <w:sz w:val="28"/>
        </w:rPr>
        <w:t>В представленном прогнозе социально-экономического развития Лятошинского сельского поселения на 202</w:t>
      </w:r>
      <w:r w:rsidR="00E95C0F">
        <w:rPr>
          <w:sz w:val="28"/>
        </w:rPr>
        <w:t>5</w:t>
      </w:r>
      <w:r>
        <w:rPr>
          <w:sz w:val="28"/>
        </w:rPr>
        <w:t>-202</w:t>
      </w:r>
      <w:r w:rsidR="00E95C0F">
        <w:rPr>
          <w:sz w:val="28"/>
        </w:rPr>
        <w:t>6</w:t>
      </w:r>
      <w:r>
        <w:rPr>
          <w:sz w:val="28"/>
        </w:rPr>
        <w:t>-202</w:t>
      </w:r>
      <w:r w:rsidR="00E95C0F">
        <w:rPr>
          <w:sz w:val="28"/>
        </w:rPr>
        <w:t>7</w:t>
      </w:r>
      <w:r>
        <w:rPr>
          <w:sz w:val="28"/>
        </w:rPr>
        <w:t xml:space="preserve"> гг. планируется увеличение сельскохозяйственной продукции, реализация  инвестиционных проектов. </w:t>
      </w:r>
    </w:p>
    <w:p w14:paraId="6D3D1A33" w14:textId="77777777" w:rsidR="00D3294F" w:rsidRDefault="00D3294F" w:rsidP="00D3294F">
      <w:pPr>
        <w:ind w:left="-720" w:right="-574" w:firstLine="720"/>
        <w:jc w:val="both"/>
        <w:rPr>
          <w:sz w:val="28"/>
        </w:rPr>
      </w:pPr>
      <w:r>
        <w:rPr>
          <w:sz w:val="28"/>
        </w:rPr>
        <w:t xml:space="preserve">Для реализации намеченных мероприятий кроме бюджетных средств предусматривается использовать кредитно-денежный механизм, налоговое законодательство, дотации и субсидии, банковские кредиты, собственные средства предприятий.  </w:t>
      </w:r>
    </w:p>
    <w:p w14:paraId="5C22F948" w14:textId="77777777" w:rsidR="00D3294F" w:rsidRDefault="00D3294F" w:rsidP="00D3294F">
      <w:pPr>
        <w:ind w:left="-720" w:firstLine="720"/>
        <w:jc w:val="both"/>
        <w:rPr>
          <w:sz w:val="28"/>
        </w:rPr>
      </w:pPr>
      <w:r>
        <w:rPr>
          <w:sz w:val="28"/>
        </w:rPr>
        <w:t xml:space="preserve">  </w:t>
      </w:r>
    </w:p>
    <w:tbl>
      <w:tblPr>
        <w:tblW w:w="13849" w:type="dxa"/>
        <w:tblInd w:w="-436" w:type="dxa"/>
        <w:tblLook w:val="04A0" w:firstRow="1" w:lastRow="0" w:firstColumn="1" w:lastColumn="0" w:noHBand="0" w:noVBand="1"/>
      </w:tblPr>
      <w:tblGrid>
        <w:gridCol w:w="960"/>
        <w:gridCol w:w="700"/>
        <w:gridCol w:w="1116"/>
        <w:gridCol w:w="239"/>
        <w:gridCol w:w="1597"/>
        <w:gridCol w:w="960"/>
        <w:gridCol w:w="1889"/>
        <w:gridCol w:w="1076"/>
        <w:gridCol w:w="239"/>
        <w:gridCol w:w="1997"/>
        <w:gridCol w:w="572"/>
        <w:gridCol w:w="562"/>
        <w:gridCol w:w="412"/>
        <w:gridCol w:w="1530"/>
      </w:tblGrid>
      <w:tr w:rsidR="00D3294F" w14:paraId="0DAD1AC2" w14:textId="77777777" w:rsidTr="00D3294F">
        <w:trPr>
          <w:trHeight w:val="300"/>
        </w:trPr>
        <w:tc>
          <w:tcPr>
            <w:tcW w:w="10773" w:type="dxa"/>
            <w:gridSpan w:val="10"/>
            <w:vMerge w:val="restart"/>
            <w:vAlign w:val="bottom"/>
          </w:tcPr>
          <w:p w14:paraId="44C22895" w14:textId="77777777" w:rsidR="00D3294F" w:rsidRDefault="00D3294F">
            <w:pPr>
              <w:jc w:val="center"/>
            </w:pPr>
          </w:p>
        </w:tc>
        <w:tc>
          <w:tcPr>
            <w:tcW w:w="1134" w:type="dxa"/>
            <w:gridSpan w:val="2"/>
            <w:vAlign w:val="bottom"/>
          </w:tcPr>
          <w:p w14:paraId="679BA568" w14:textId="77777777" w:rsidR="00D3294F" w:rsidRDefault="00D329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57958" w14:textId="77777777" w:rsidR="00D3294F" w:rsidRDefault="00D3294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3294F" w14:paraId="36CF6B55" w14:textId="77777777" w:rsidTr="00D3294F">
        <w:trPr>
          <w:trHeight w:val="300"/>
        </w:trPr>
        <w:tc>
          <w:tcPr>
            <w:tcW w:w="0" w:type="auto"/>
            <w:gridSpan w:val="10"/>
            <w:vMerge/>
            <w:vAlign w:val="center"/>
            <w:hideMark/>
          </w:tcPr>
          <w:p w14:paraId="44E84CA2" w14:textId="77777777" w:rsidR="00D3294F" w:rsidRDefault="00D3294F"/>
        </w:tc>
        <w:tc>
          <w:tcPr>
            <w:tcW w:w="1134" w:type="dxa"/>
            <w:gridSpan w:val="2"/>
            <w:vAlign w:val="bottom"/>
          </w:tcPr>
          <w:p w14:paraId="1ED0B99F" w14:textId="77777777" w:rsidR="00D3294F" w:rsidRDefault="00D329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DC946" w14:textId="77777777" w:rsidR="00D3294F" w:rsidRDefault="00D3294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D3294F" w14:paraId="4920D8F2" w14:textId="77777777" w:rsidTr="00D3294F">
        <w:trPr>
          <w:trHeight w:val="315"/>
        </w:trPr>
        <w:tc>
          <w:tcPr>
            <w:tcW w:w="960" w:type="dxa"/>
            <w:vAlign w:val="bottom"/>
          </w:tcPr>
          <w:p w14:paraId="4E555ABE" w14:textId="77777777" w:rsidR="00D3294F" w:rsidRDefault="00D3294F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vAlign w:val="bottom"/>
          </w:tcPr>
          <w:p w14:paraId="3B871413" w14:textId="77777777" w:rsidR="00D3294F" w:rsidRDefault="00D3294F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Align w:val="bottom"/>
          </w:tcPr>
          <w:p w14:paraId="4819E9B4" w14:textId="77777777" w:rsidR="00D3294F" w:rsidRDefault="00D3294F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9" w:type="dxa"/>
            <w:vAlign w:val="bottom"/>
          </w:tcPr>
          <w:p w14:paraId="25277F33" w14:textId="77777777" w:rsidR="00D3294F" w:rsidRDefault="00D329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vAlign w:val="bottom"/>
          </w:tcPr>
          <w:p w14:paraId="77479513" w14:textId="77777777" w:rsidR="00D3294F" w:rsidRDefault="00D329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102EFA08" w14:textId="77777777" w:rsidR="00D3294F" w:rsidRDefault="00D329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  <w:vAlign w:val="bottom"/>
          </w:tcPr>
          <w:p w14:paraId="753ACFC2" w14:textId="77777777" w:rsidR="00D3294F" w:rsidRDefault="00D329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vAlign w:val="bottom"/>
          </w:tcPr>
          <w:p w14:paraId="6C4130EC" w14:textId="77777777" w:rsidR="00D3294F" w:rsidRDefault="00D329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vAlign w:val="bottom"/>
          </w:tcPr>
          <w:p w14:paraId="1BFEB9DC" w14:textId="77777777" w:rsidR="00D3294F" w:rsidRDefault="00D329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vAlign w:val="bottom"/>
          </w:tcPr>
          <w:p w14:paraId="162CE499" w14:textId="77777777" w:rsidR="00D3294F" w:rsidRDefault="00D3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Align w:val="bottom"/>
          </w:tcPr>
          <w:p w14:paraId="534A737C" w14:textId="77777777" w:rsidR="00D3294F" w:rsidRDefault="00D3294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6A3D34D6" w14:textId="77777777" w:rsidR="00D3294F" w:rsidRDefault="00D3294F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0C2FA8A3" w14:textId="77777777" w:rsidR="00D3294F" w:rsidRDefault="00D3294F" w:rsidP="00D3294F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</w:t>
      </w:r>
    </w:p>
    <w:p w14:paraId="1B653E33" w14:textId="77777777" w:rsidR="00D3294F" w:rsidRDefault="00D3294F" w:rsidP="00D3294F">
      <w:pPr>
        <w:jc w:val="center"/>
        <w:rPr>
          <w:rFonts w:ascii="Arial" w:hAnsi="Arial" w:cs="Arial"/>
          <w:b/>
          <w:sz w:val="24"/>
          <w:szCs w:val="24"/>
        </w:rPr>
      </w:pPr>
    </w:p>
    <w:p w14:paraId="160FDADC" w14:textId="77777777" w:rsidR="00D3294F" w:rsidRPr="00D131AB" w:rsidRDefault="00D3294F" w:rsidP="00D3294F">
      <w:pPr>
        <w:jc w:val="center"/>
        <w:rPr>
          <w:rFonts w:ascii="Arial" w:hAnsi="Arial" w:cs="Arial"/>
          <w:b/>
          <w:sz w:val="24"/>
          <w:szCs w:val="24"/>
        </w:rPr>
      </w:pPr>
    </w:p>
    <w:p w14:paraId="794BE377" w14:textId="77777777" w:rsidR="00371522" w:rsidRPr="00D131AB" w:rsidRDefault="00371522" w:rsidP="00D3294F">
      <w:pPr>
        <w:jc w:val="center"/>
        <w:rPr>
          <w:rFonts w:ascii="Arial" w:hAnsi="Arial" w:cs="Arial"/>
          <w:b/>
          <w:sz w:val="24"/>
          <w:szCs w:val="24"/>
        </w:rPr>
      </w:pPr>
    </w:p>
    <w:p w14:paraId="6F623940" w14:textId="77777777" w:rsidR="00371522" w:rsidRPr="00D131AB" w:rsidRDefault="00371522" w:rsidP="00D3294F">
      <w:pPr>
        <w:jc w:val="center"/>
        <w:rPr>
          <w:rFonts w:ascii="Arial" w:hAnsi="Arial" w:cs="Arial"/>
          <w:b/>
          <w:sz w:val="24"/>
          <w:szCs w:val="24"/>
        </w:rPr>
      </w:pPr>
    </w:p>
    <w:p w14:paraId="263B312E" w14:textId="77777777" w:rsidR="00371522" w:rsidRPr="00D131AB" w:rsidRDefault="00371522" w:rsidP="00D3294F">
      <w:pPr>
        <w:jc w:val="center"/>
        <w:rPr>
          <w:rFonts w:ascii="Arial" w:hAnsi="Arial" w:cs="Arial"/>
          <w:b/>
          <w:sz w:val="24"/>
          <w:szCs w:val="24"/>
        </w:rPr>
      </w:pPr>
    </w:p>
    <w:p w14:paraId="47DA7EF6" w14:textId="77777777" w:rsidR="00371522" w:rsidRPr="00D131AB" w:rsidRDefault="00371522" w:rsidP="00D3294F">
      <w:pPr>
        <w:jc w:val="center"/>
        <w:rPr>
          <w:rFonts w:ascii="Arial" w:hAnsi="Arial" w:cs="Arial"/>
          <w:b/>
          <w:sz w:val="24"/>
          <w:szCs w:val="24"/>
        </w:rPr>
      </w:pPr>
    </w:p>
    <w:p w14:paraId="244587A0" w14:textId="77777777" w:rsidR="00371522" w:rsidRPr="00D131AB" w:rsidRDefault="00371522" w:rsidP="00D3294F">
      <w:pPr>
        <w:jc w:val="center"/>
        <w:rPr>
          <w:rFonts w:ascii="Arial" w:hAnsi="Arial" w:cs="Arial"/>
          <w:b/>
          <w:sz w:val="24"/>
          <w:szCs w:val="24"/>
        </w:rPr>
      </w:pPr>
    </w:p>
    <w:p w14:paraId="1A70B9F4" w14:textId="77777777" w:rsidR="00371522" w:rsidRPr="00D131AB" w:rsidRDefault="00371522" w:rsidP="00D3294F">
      <w:pPr>
        <w:jc w:val="center"/>
        <w:rPr>
          <w:rFonts w:ascii="Arial" w:hAnsi="Arial" w:cs="Arial"/>
          <w:b/>
          <w:sz w:val="24"/>
          <w:szCs w:val="24"/>
        </w:rPr>
      </w:pPr>
    </w:p>
    <w:p w14:paraId="719A7B49" w14:textId="77777777" w:rsidR="00371522" w:rsidRPr="00D131AB" w:rsidRDefault="00371522" w:rsidP="00D3294F">
      <w:pPr>
        <w:jc w:val="center"/>
        <w:rPr>
          <w:rFonts w:ascii="Arial" w:hAnsi="Arial" w:cs="Arial"/>
          <w:b/>
          <w:sz w:val="24"/>
          <w:szCs w:val="24"/>
        </w:rPr>
      </w:pPr>
    </w:p>
    <w:p w14:paraId="4E78A1D2" w14:textId="77777777" w:rsidR="00371522" w:rsidRPr="00D131AB" w:rsidRDefault="00371522" w:rsidP="00D3294F">
      <w:pPr>
        <w:jc w:val="center"/>
        <w:rPr>
          <w:rFonts w:ascii="Arial" w:hAnsi="Arial" w:cs="Arial"/>
          <w:b/>
          <w:sz w:val="24"/>
          <w:szCs w:val="24"/>
        </w:rPr>
      </w:pPr>
    </w:p>
    <w:p w14:paraId="04E4CA56" w14:textId="77777777" w:rsidR="00371522" w:rsidRPr="00D131AB" w:rsidRDefault="00371522" w:rsidP="00D3294F">
      <w:pPr>
        <w:jc w:val="center"/>
        <w:rPr>
          <w:rFonts w:ascii="Arial" w:hAnsi="Arial" w:cs="Arial"/>
          <w:b/>
          <w:sz w:val="24"/>
          <w:szCs w:val="24"/>
        </w:rPr>
      </w:pPr>
    </w:p>
    <w:p w14:paraId="5832FEF0" w14:textId="77777777" w:rsidR="00371522" w:rsidRPr="00D131AB" w:rsidRDefault="00371522" w:rsidP="00D3294F">
      <w:pPr>
        <w:jc w:val="center"/>
        <w:rPr>
          <w:rFonts w:ascii="Arial" w:hAnsi="Arial" w:cs="Arial"/>
          <w:b/>
          <w:sz w:val="24"/>
          <w:szCs w:val="24"/>
        </w:rPr>
      </w:pPr>
    </w:p>
    <w:p w14:paraId="376B11C8" w14:textId="77777777" w:rsidR="00371522" w:rsidRPr="00D131AB" w:rsidRDefault="00371522" w:rsidP="00D3294F">
      <w:pPr>
        <w:jc w:val="center"/>
        <w:rPr>
          <w:rFonts w:ascii="Arial" w:hAnsi="Arial" w:cs="Arial"/>
          <w:b/>
          <w:sz w:val="24"/>
          <w:szCs w:val="24"/>
        </w:rPr>
      </w:pPr>
    </w:p>
    <w:p w14:paraId="21960245" w14:textId="77777777" w:rsidR="00371522" w:rsidRPr="00D131AB" w:rsidRDefault="00371522" w:rsidP="00D3294F">
      <w:pPr>
        <w:jc w:val="center"/>
        <w:rPr>
          <w:rFonts w:ascii="Arial" w:hAnsi="Arial" w:cs="Arial"/>
          <w:b/>
          <w:sz w:val="24"/>
          <w:szCs w:val="24"/>
        </w:rPr>
      </w:pPr>
    </w:p>
    <w:p w14:paraId="12E1D807" w14:textId="77777777" w:rsidR="00371522" w:rsidRPr="00D131AB" w:rsidRDefault="00371522" w:rsidP="00D3294F">
      <w:pPr>
        <w:jc w:val="center"/>
        <w:rPr>
          <w:rFonts w:ascii="Arial" w:hAnsi="Arial" w:cs="Arial"/>
          <w:b/>
          <w:sz w:val="24"/>
          <w:szCs w:val="24"/>
        </w:rPr>
      </w:pPr>
    </w:p>
    <w:p w14:paraId="7D29388A" w14:textId="77777777" w:rsidR="00371522" w:rsidRPr="00D131AB" w:rsidRDefault="00371522" w:rsidP="00D3294F">
      <w:pPr>
        <w:jc w:val="center"/>
        <w:rPr>
          <w:rFonts w:ascii="Arial" w:hAnsi="Arial" w:cs="Arial"/>
          <w:b/>
          <w:sz w:val="24"/>
          <w:szCs w:val="24"/>
        </w:rPr>
      </w:pPr>
    </w:p>
    <w:p w14:paraId="316B0896" w14:textId="77777777" w:rsidR="00371522" w:rsidRPr="00D131AB" w:rsidRDefault="00371522" w:rsidP="00D3294F">
      <w:pPr>
        <w:jc w:val="center"/>
        <w:rPr>
          <w:rFonts w:ascii="Arial" w:hAnsi="Arial" w:cs="Arial"/>
          <w:b/>
          <w:sz w:val="24"/>
          <w:szCs w:val="24"/>
        </w:rPr>
      </w:pPr>
    </w:p>
    <w:p w14:paraId="72351F1B" w14:textId="77777777" w:rsidR="00D3294F" w:rsidRDefault="00D3294F" w:rsidP="00D3294F">
      <w:pPr>
        <w:jc w:val="center"/>
        <w:rPr>
          <w:rFonts w:ascii="Arial" w:hAnsi="Arial" w:cs="Arial"/>
          <w:b/>
          <w:sz w:val="24"/>
          <w:szCs w:val="24"/>
        </w:rPr>
      </w:pPr>
    </w:p>
    <w:p w14:paraId="7AF74CFC" w14:textId="77777777" w:rsidR="00D3294F" w:rsidRDefault="00D3294F" w:rsidP="00D3294F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  </w:t>
      </w:r>
      <w:r>
        <w:rPr>
          <w:rFonts w:ascii="Arial" w:hAnsi="Arial" w:cs="Arial"/>
          <w:b/>
          <w:sz w:val="24"/>
          <w:szCs w:val="24"/>
        </w:rPr>
        <w:t>ПРОГНОЗ ПОСТУПЛЕНИЕЯ ДОХОДОВ В 202</w:t>
      </w:r>
      <w:r w:rsidR="00E95C0F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-202</w:t>
      </w:r>
      <w:r w:rsidR="00E95C0F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годах</w:t>
      </w:r>
    </w:p>
    <w:p w14:paraId="7C515B40" w14:textId="77777777" w:rsidR="00D3294F" w:rsidRDefault="00D3294F" w:rsidP="00D3294F"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</w:t>
      </w:r>
    </w:p>
    <w:tbl>
      <w:tblPr>
        <w:tblW w:w="14103" w:type="dxa"/>
        <w:tblInd w:w="-436" w:type="dxa"/>
        <w:tblLook w:val="04A0" w:firstRow="1" w:lastRow="0" w:firstColumn="1" w:lastColumn="0" w:noHBand="0" w:noVBand="1"/>
      </w:tblPr>
      <w:tblGrid>
        <w:gridCol w:w="239"/>
        <w:gridCol w:w="721"/>
        <w:gridCol w:w="241"/>
        <w:gridCol w:w="75"/>
        <w:gridCol w:w="644"/>
        <w:gridCol w:w="246"/>
        <w:gridCol w:w="386"/>
        <w:gridCol w:w="797"/>
        <w:gridCol w:w="239"/>
        <w:gridCol w:w="962"/>
        <w:gridCol w:w="424"/>
        <w:gridCol w:w="541"/>
        <w:gridCol w:w="857"/>
        <w:gridCol w:w="419"/>
        <w:gridCol w:w="135"/>
        <w:gridCol w:w="1141"/>
        <w:gridCol w:w="128"/>
        <w:gridCol w:w="857"/>
        <w:gridCol w:w="291"/>
        <w:gridCol w:w="417"/>
        <w:gridCol w:w="239"/>
        <w:gridCol w:w="239"/>
        <w:gridCol w:w="239"/>
        <w:gridCol w:w="69"/>
        <w:gridCol w:w="10"/>
        <w:gridCol w:w="294"/>
        <w:gridCol w:w="820"/>
        <w:gridCol w:w="533"/>
        <w:gridCol w:w="160"/>
        <w:gridCol w:w="239"/>
        <w:gridCol w:w="425"/>
        <w:gridCol w:w="239"/>
        <w:gridCol w:w="837"/>
      </w:tblGrid>
      <w:tr w:rsidR="00D3294F" w14:paraId="6D672DDA" w14:textId="77777777" w:rsidTr="00D3294F">
        <w:trPr>
          <w:trHeight w:val="160"/>
        </w:trPr>
        <w:tc>
          <w:tcPr>
            <w:tcW w:w="239" w:type="dxa"/>
            <w:vAlign w:val="bottom"/>
          </w:tcPr>
          <w:p w14:paraId="5826A241" w14:textId="77777777" w:rsidR="00D3294F" w:rsidRDefault="00D3294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Align w:val="bottom"/>
          </w:tcPr>
          <w:p w14:paraId="5D2B8921" w14:textId="77777777" w:rsidR="00D3294F" w:rsidRDefault="00D3294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Align w:val="bottom"/>
          </w:tcPr>
          <w:p w14:paraId="6A3897F1" w14:textId="77777777" w:rsidR="00D3294F" w:rsidRDefault="00D3294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vAlign w:val="bottom"/>
          </w:tcPr>
          <w:p w14:paraId="1829FA67" w14:textId="77777777" w:rsidR="00D3294F" w:rsidRDefault="00D3294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bottom"/>
          </w:tcPr>
          <w:p w14:paraId="1D7812F1" w14:textId="77777777" w:rsidR="00D3294F" w:rsidRDefault="00D3294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" w:type="dxa"/>
            <w:gridSpan w:val="2"/>
          </w:tcPr>
          <w:p w14:paraId="227B7301" w14:textId="77777777" w:rsidR="00D3294F" w:rsidRDefault="00D3294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74F7C3D4" w14:textId="77777777" w:rsidR="00D3294F" w:rsidRDefault="00D3294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bottom"/>
          </w:tcPr>
          <w:p w14:paraId="60208D61" w14:textId="77777777" w:rsidR="00D3294F" w:rsidRDefault="00D3294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dxa"/>
            <w:vAlign w:val="bottom"/>
          </w:tcPr>
          <w:p w14:paraId="5BDCBBB2" w14:textId="77777777" w:rsidR="00D3294F" w:rsidRDefault="00D3294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dxa"/>
            <w:vAlign w:val="bottom"/>
          </w:tcPr>
          <w:p w14:paraId="3E19865D" w14:textId="77777777" w:rsidR="00D3294F" w:rsidRDefault="00D3294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gridSpan w:val="4"/>
            <w:vAlign w:val="bottom"/>
          </w:tcPr>
          <w:p w14:paraId="74446A6F" w14:textId="77777777" w:rsidR="00D3294F" w:rsidRDefault="00D3294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7FB41D8E" w14:textId="77777777" w:rsidR="00D3294F" w:rsidRDefault="00D3294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ECCE4" w14:textId="77777777" w:rsidR="00D3294F" w:rsidRDefault="00D3294F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294F" w14:paraId="0DCCF2DF" w14:textId="77777777" w:rsidTr="00D3294F">
        <w:trPr>
          <w:trHeight w:val="300"/>
        </w:trPr>
        <w:tc>
          <w:tcPr>
            <w:tcW w:w="1276" w:type="dxa"/>
            <w:gridSpan w:val="4"/>
          </w:tcPr>
          <w:p w14:paraId="2A56FB09" w14:textId="77777777" w:rsidR="00D3294F" w:rsidRDefault="00D329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201" w:type="dxa"/>
            <w:gridSpan w:val="19"/>
            <w:vMerge w:val="restart"/>
            <w:vAlign w:val="bottom"/>
            <w:hideMark/>
          </w:tcPr>
          <w:p w14:paraId="65E93F0A" w14:textId="77777777" w:rsidR="00D3294F" w:rsidRDefault="00D3294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Поступления доходов в  бюджет Лятошинского   сельского поселения в 202</w:t>
            </w:r>
            <w:r w:rsidR="00E95C0F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-202</w:t>
            </w:r>
            <w:r w:rsidR="00E95C0F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годах</w:t>
            </w:r>
          </w:p>
        </w:tc>
        <w:tc>
          <w:tcPr>
            <w:tcW w:w="1886" w:type="dxa"/>
            <w:gridSpan w:val="6"/>
            <w:vAlign w:val="bottom"/>
          </w:tcPr>
          <w:p w14:paraId="40245A5E" w14:textId="77777777" w:rsidR="00D3294F" w:rsidRDefault="00D329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39" w:type="dxa"/>
            <w:vAlign w:val="bottom"/>
          </w:tcPr>
          <w:p w14:paraId="4DABAC07" w14:textId="77777777" w:rsidR="00D3294F" w:rsidRDefault="00D329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36740" w14:textId="77777777" w:rsidR="00D3294F" w:rsidRDefault="00D3294F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294F" w14:paraId="4C3E6572" w14:textId="77777777" w:rsidTr="00D3294F">
        <w:trPr>
          <w:trHeight w:val="300"/>
        </w:trPr>
        <w:tc>
          <w:tcPr>
            <w:tcW w:w="1276" w:type="dxa"/>
            <w:gridSpan w:val="4"/>
          </w:tcPr>
          <w:p w14:paraId="0A8E08B7" w14:textId="77777777" w:rsidR="00D3294F" w:rsidRDefault="00D3294F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9"/>
            <w:vMerge/>
            <w:vAlign w:val="center"/>
            <w:hideMark/>
          </w:tcPr>
          <w:p w14:paraId="05F114B3" w14:textId="77777777" w:rsidR="00D3294F" w:rsidRDefault="00D3294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gridSpan w:val="6"/>
            <w:vAlign w:val="bottom"/>
          </w:tcPr>
          <w:p w14:paraId="0CB3BDB2" w14:textId="77777777" w:rsidR="00D3294F" w:rsidRDefault="00D3294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9" w:type="dxa"/>
            <w:vAlign w:val="bottom"/>
          </w:tcPr>
          <w:p w14:paraId="6680FEA6" w14:textId="77777777" w:rsidR="00D3294F" w:rsidRDefault="00D329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0DDA" w14:textId="77777777" w:rsidR="00D3294F" w:rsidRDefault="00D329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94F" w14:paraId="5A8A8A07" w14:textId="77777777" w:rsidTr="00D3294F">
        <w:trPr>
          <w:trHeight w:val="315"/>
        </w:trPr>
        <w:tc>
          <w:tcPr>
            <w:tcW w:w="960" w:type="dxa"/>
            <w:gridSpan w:val="2"/>
            <w:vAlign w:val="bottom"/>
          </w:tcPr>
          <w:p w14:paraId="10C6ACFE" w14:textId="77777777" w:rsidR="00D3294F" w:rsidRDefault="00D329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Align w:val="bottom"/>
          </w:tcPr>
          <w:p w14:paraId="30E7594D" w14:textId="77777777" w:rsidR="00D3294F" w:rsidRDefault="00D329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vAlign w:val="bottom"/>
          </w:tcPr>
          <w:p w14:paraId="3659AE53" w14:textId="77777777" w:rsidR="00D3294F" w:rsidRDefault="00D329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vAlign w:val="bottom"/>
          </w:tcPr>
          <w:p w14:paraId="29816757" w14:textId="77777777" w:rsidR="00D3294F" w:rsidRDefault="00D329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vAlign w:val="bottom"/>
          </w:tcPr>
          <w:p w14:paraId="64664F7E" w14:textId="77777777" w:rsidR="00D3294F" w:rsidRDefault="00D329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Align w:val="bottom"/>
          </w:tcPr>
          <w:p w14:paraId="44047B47" w14:textId="77777777" w:rsidR="00D3294F" w:rsidRDefault="00D329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AFA18D9" w14:textId="77777777" w:rsidR="00D3294F" w:rsidRDefault="00D3294F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gridSpan w:val="3"/>
          </w:tcPr>
          <w:p w14:paraId="679836AA" w14:textId="77777777" w:rsidR="00D3294F" w:rsidRDefault="00D3294F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8" w:type="dxa"/>
            <w:gridSpan w:val="11"/>
            <w:vAlign w:val="bottom"/>
            <w:hideMark/>
          </w:tcPr>
          <w:p w14:paraId="5575FF15" w14:textId="77777777" w:rsidR="00D3294F" w:rsidRDefault="00D3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тыс.рублей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4" w:type="dxa"/>
            <w:gridSpan w:val="3"/>
            <w:vAlign w:val="bottom"/>
          </w:tcPr>
          <w:p w14:paraId="2AC7B4FA" w14:textId="77777777" w:rsidR="00D3294F" w:rsidRDefault="00D3294F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9" w:type="dxa"/>
            <w:vAlign w:val="bottom"/>
          </w:tcPr>
          <w:p w14:paraId="4A76A752" w14:textId="77777777" w:rsidR="00D3294F" w:rsidRDefault="00D3294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Align w:val="bottom"/>
          </w:tcPr>
          <w:p w14:paraId="44FDE016" w14:textId="77777777" w:rsidR="00D3294F" w:rsidRDefault="00D3294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94F" w14:paraId="7987B692" w14:textId="77777777" w:rsidTr="00D3294F">
        <w:trPr>
          <w:trHeight w:val="555"/>
        </w:trPr>
        <w:tc>
          <w:tcPr>
            <w:tcW w:w="25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DE06D0" w14:textId="77777777" w:rsidR="00D3294F" w:rsidRDefault="00D329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239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B80BFD" w14:textId="77777777" w:rsidR="00D3294F" w:rsidRDefault="00D329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B0CC1D" w14:textId="77777777" w:rsidR="00D3294F" w:rsidRDefault="00D329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202</w:t>
            </w:r>
            <w:r w:rsidR="00E95C0F">
              <w:rPr>
                <w:rFonts w:ascii="Arial" w:hAnsi="Arial" w:cs="Arial"/>
                <w:bCs/>
                <w:color w:val="000000"/>
              </w:rPr>
              <w:t>5</w:t>
            </w:r>
            <w:r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936141" w14:textId="77777777" w:rsidR="00D3294F" w:rsidRDefault="00D329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202</w:t>
            </w:r>
            <w:r w:rsidR="00E95C0F">
              <w:rPr>
                <w:rFonts w:ascii="Arial" w:hAnsi="Arial" w:cs="Arial"/>
                <w:bCs/>
                <w:color w:val="000000"/>
              </w:rPr>
              <w:t>6</w:t>
            </w:r>
            <w:r>
              <w:rPr>
                <w:rFonts w:ascii="Arial" w:hAnsi="Arial" w:cs="Arial"/>
                <w:bCs/>
                <w:color w:val="000000"/>
              </w:rPr>
              <w:t>год</w:t>
            </w:r>
          </w:p>
        </w:tc>
        <w:tc>
          <w:tcPr>
            <w:tcW w:w="1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06E9F5" w14:textId="77777777" w:rsidR="00D3294F" w:rsidRDefault="00D329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202</w:t>
            </w:r>
            <w:r w:rsidR="00E95C0F">
              <w:rPr>
                <w:rFonts w:ascii="Arial" w:hAnsi="Arial" w:cs="Arial"/>
                <w:bCs/>
                <w:color w:val="000000"/>
              </w:rPr>
              <w:t>7</w:t>
            </w:r>
            <w:r>
              <w:rPr>
                <w:rFonts w:ascii="Arial" w:hAnsi="Arial" w:cs="Arial"/>
                <w:bCs/>
                <w:color w:val="000000"/>
              </w:rPr>
              <w:t xml:space="preserve"> год.</w:t>
            </w:r>
          </w:p>
        </w:tc>
        <w:tc>
          <w:tcPr>
            <w:tcW w:w="3547" w:type="dxa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A32B2" w14:textId="77777777" w:rsidR="00D3294F" w:rsidRDefault="00D3294F">
            <w:pPr>
              <w:snapToGri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3294F" w14:paraId="236570AB" w14:textId="77777777" w:rsidTr="00D3294F">
        <w:trPr>
          <w:trHeight w:val="330"/>
        </w:trPr>
        <w:tc>
          <w:tcPr>
            <w:tcW w:w="25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73EC0F" w14:textId="77777777" w:rsidR="00D3294F" w:rsidRDefault="00D329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39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33E062" w14:textId="77777777" w:rsidR="00D3294F" w:rsidRDefault="00D329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933B66A" w14:textId="77777777" w:rsidR="00D3294F" w:rsidRDefault="00D329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E9DDCB" w14:textId="77777777" w:rsidR="00D3294F" w:rsidRDefault="00D329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9EE940E" w14:textId="77777777" w:rsidR="00D3294F" w:rsidRDefault="00D329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7" w:type="dxa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2B8B9" w14:textId="77777777" w:rsidR="00D3294F" w:rsidRDefault="00D3294F">
            <w:pPr>
              <w:snapToGrid w:val="0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D131AB" w14:paraId="7CE2529F" w14:textId="77777777" w:rsidTr="00D131AB">
        <w:trPr>
          <w:trHeight w:val="405"/>
        </w:trPr>
        <w:tc>
          <w:tcPr>
            <w:tcW w:w="2552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5A01356" w14:textId="77777777" w:rsidR="00D131AB" w:rsidRDefault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239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9127B18" w14:textId="77777777" w:rsidR="00D131AB" w:rsidRDefault="00D131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СОБСТВЕННЫЕ ДОХОДЫ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509320C" w14:textId="77777777" w:rsidR="00D131AB" w:rsidRPr="00B12089" w:rsidRDefault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1308.8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D1A02B" w14:textId="6316416A" w:rsidR="00D131AB" w:rsidRPr="00B12089" w:rsidRDefault="00FC77E8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1440.2</w:t>
            </w:r>
          </w:p>
        </w:tc>
        <w:tc>
          <w:tcPr>
            <w:tcW w:w="1213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FA7919" w14:textId="00278DB7" w:rsidR="00D131AB" w:rsidRPr="00B12089" w:rsidRDefault="00FC77E8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1656.3</w:t>
            </w:r>
          </w:p>
        </w:tc>
        <w:tc>
          <w:tcPr>
            <w:tcW w:w="3547" w:type="dxa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8800" w14:textId="77777777" w:rsidR="00D131AB" w:rsidRPr="00371522" w:rsidRDefault="00D131AB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>1308.8</w:t>
            </w:r>
          </w:p>
        </w:tc>
      </w:tr>
      <w:tr w:rsidR="00D131AB" w14:paraId="03D4C1A2" w14:textId="77777777" w:rsidTr="00D131AB">
        <w:trPr>
          <w:trHeight w:val="315"/>
        </w:trPr>
        <w:tc>
          <w:tcPr>
            <w:tcW w:w="255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8889D0" w14:textId="77777777" w:rsidR="00D131AB" w:rsidRDefault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9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BA157" w14:textId="77777777" w:rsidR="00D131AB" w:rsidRDefault="00D131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0969F6" w14:textId="77777777" w:rsidR="00D131AB" w:rsidRPr="00B12089" w:rsidRDefault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1294.1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32D6AA" w14:textId="5656F8C2" w:rsidR="00D131AB" w:rsidRPr="00B12089" w:rsidRDefault="00FC77E8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1419.9</w:t>
            </w:r>
          </w:p>
        </w:tc>
        <w:tc>
          <w:tcPr>
            <w:tcW w:w="1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61F87F" w14:textId="3ED4DB53" w:rsidR="00D131AB" w:rsidRPr="00B12089" w:rsidRDefault="00FC77E8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1635.4</w:t>
            </w:r>
          </w:p>
        </w:tc>
        <w:tc>
          <w:tcPr>
            <w:tcW w:w="3547" w:type="dxa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F793" w14:textId="77777777" w:rsidR="00D131AB" w:rsidRPr="00371522" w:rsidRDefault="00D131AB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>1294.1</w:t>
            </w:r>
          </w:p>
        </w:tc>
      </w:tr>
      <w:tr w:rsidR="00D131AB" w14:paraId="194FB16F" w14:textId="77777777" w:rsidTr="00D131AB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1527D1" w14:textId="77777777" w:rsidR="00D131AB" w:rsidRDefault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182 1 01 00000 00 0000 000</w:t>
            </w:r>
          </w:p>
        </w:tc>
        <w:tc>
          <w:tcPr>
            <w:tcW w:w="4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A526BD" w14:textId="77777777" w:rsidR="00D131AB" w:rsidRDefault="00D131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CBE1C5" w14:textId="77777777" w:rsidR="00D131AB" w:rsidRPr="00B12089" w:rsidRDefault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260.0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A13CDA" w14:textId="6ACE19FA" w:rsidR="00D131AB" w:rsidRPr="00B12089" w:rsidRDefault="00D131AB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 w:rsidR="00FC77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</w:t>
            </w: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A83B75" w14:textId="4C81B0AB" w:rsidR="00D131AB" w:rsidRPr="00B12089" w:rsidRDefault="00FC77E8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30</w:t>
            </w:r>
            <w:r w:rsidR="00D131AB"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</w:t>
            </w:r>
          </w:p>
        </w:tc>
        <w:tc>
          <w:tcPr>
            <w:tcW w:w="3557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BD30" w14:textId="77777777" w:rsidR="00D131AB" w:rsidRPr="00B12089" w:rsidRDefault="00D131AB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260.0</w:t>
            </w:r>
          </w:p>
        </w:tc>
      </w:tr>
      <w:tr w:rsidR="00D131AB" w14:paraId="64483526" w14:textId="77777777" w:rsidTr="00D131AB">
        <w:trPr>
          <w:trHeight w:val="300"/>
        </w:trPr>
        <w:tc>
          <w:tcPr>
            <w:tcW w:w="2552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1569E62" w14:textId="77777777" w:rsidR="00D131AB" w:rsidRDefault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423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06CBC7" w14:textId="77777777" w:rsidR="00D131AB" w:rsidRDefault="00D131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6C45149" w14:textId="77777777" w:rsidR="00D131AB" w:rsidRPr="00B12089" w:rsidRDefault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20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260.0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6F15A4" w14:textId="141B790B" w:rsidR="00D131AB" w:rsidRPr="00B12089" w:rsidRDefault="00D131AB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20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FC77E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</w:t>
            </w:r>
            <w:r w:rsidRPr="00B120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0.0</w:t>
            </w:r>
          </w:p>
        </w:tc>
        <w:tc>
          <w:tcPr>
            <w:tcW w:w="1213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9E104B" w14:textId="79C0D343" w:rsidR="00D131AB" w:rsidRPr="00B12089" w:rsidRDefault="00FC77E8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  <w:r w:rsidR="00D131AB" w:rsidRPr="00B120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0.0</w:t>
            </w:r>
          </w:p>
        </w:tc>
        <w:tc>
          <w:tcPr>
            <w:tcW w:w="3547" w:type="dxa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CD4F" w14:textId="77777777" w:rsidR="00D131AB" w:rsidRPr="00371522" w:rsidRDefault="00D131AB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/>
              </w:rPr>
              <w:t>260.0</w:t>
            </w:r>
          </w:p>
        </w:tc>
      </w:tr>
      <w:tr w:rsidR="00D131AB" w14:paraId="2A2DBEAE" w14:textId="77777777" w:rsidTr="00D131AB">
        <w:trPr>
          <w:trHeight w:val="450"/>
        </w:trPr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2BF0C2" w14:textId="77777777" w:rsidR="00D131AB" w:rsidRDefault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100 1 03 00000 01 0000 110</w:t>
            </w:r>
          </w:p>
        </w:tc>
        <w:tc>
          <w:tcPr>
            <w:tcW w:w="4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C02947" w14:textId="77777777" w:rsidR="00D131AB" w:rsidRDefault="00D131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уплаты акцизов на топливо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FC6AB9" w14:textId="77777777" w:rsidR="00D131AB" w:rsidRPr="00B12089" w:rsidRDefault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75.6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97248E" w14:textId="01872E78" w:rsidR="00D131AB" w:rsidRPr="00FC77E8" w:rsidRDefault="00FC77E8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509.4</w:t>
            </w:r>
          </w:p>
        </w:tc>
        <w:tc>
          <w:tcPr>
            <w:tcW w:w="121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624443" w14:textId="4CDC23D4" w:rsidR="00D131AB" w:rsidRPr="00FC77E8" w:rsidRDefault="00FC77E8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704.9</w:t>
            </w:r>
          </w:p>
        </w:tc>
        <w:tc>
          <w:tcPr>
            <w:tcW w:w="3547" w:type="dxa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8EBD" w14:textId="77777777" w:rsidR="00D131AB" w:rsidRPr="00371522" w:rsidRDefault="00D131AB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</w:pPr>
            <w:r w:rsidRPr="00DD6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>75.6</w:t>
            </w:r>
          </w:p>
        </w:tc>
      </w:tr>
      <w:tr w:rsidR="00D131AB" w14:paraId="3A972ED4" w14:textId="77777777" w:rsidTr="00D131AB">
        <w:trPr>
          <w:trHeight w:val="300"/>
        </w:trPr>
        <w:tc>
          <w:tcPr>
            <w:tcW w:w="255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8E0C5" w14:textId="77777777" w:rsidR="00D131AB" w:rsidRDefault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423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D3AAF3" w14:textId="77777777" w:rsidR="00D131AB" w:rsidRDefault="00D131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520DC3" w14:textId="77777777" w:rsidR="00D131AB" w:rsidRPr="00B12089" w:rsidRDefault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E6B161" w14:textId="77777777" w:rsidR="00D131AB" w:rsidRPr="00B12089" w:rsidRDefault="00D131AB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121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2FB147" w14:textId="77777777" w:rsidR="00D131AB" w:rsidRPr="00B12089" w:rsidRDefault="00D131AB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3547" w:type="dxa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BEDD" w14:textId="77777777" w:rsidR="00D131AB" w:rsidRPr="00371522" w:rsidRDefault="00D131AB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400.0</w:t>
            </w:r>
          </w:p>
        </w:tc>
      </w:tr>
      <w:tr w:rsidR="00D131AB" w14:paraId="01A0B635" w14:textId="77777777" w:rsidTr="00D131AB">
        <w:trPr>
          <w:trHeight w:val="360"/>
        </w:trPr>
        <w:tc>
          <w:tcPr>
            <w:tcW w:w="255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EC4F4F" w14:textId="77777777" w:rsidR="00D131AB" w:rsidRDefault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4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B70CE" w14:textId="77777777" w:rsidR="00D131AB" w:rsidRDefault="00D131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133FEA" w14:textId="77777777" w:rsidR="00D131AB" w:rsidRPr="00B12089" w:rsidRDefault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20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400.0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87CCDF" w14:textId="77777777" w:rsidR="00D131AB" w:rsidRPr="00B12089" w:rsidRDefault="00D131AB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20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400.0</w:t>
            </w:r>
          </w:p>
        </w:tc>
        <w:tc>
          <w:tcPr>
            <w:tcW w:w="121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CB7130" w14:textId="77777777" w:rsidR="00D131AB" w:rsidRPr="00B12089" w:rsidRDefault="00D131AB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20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400.0</w:t>
            </w:r>
          </w:p>
        </w:tc>
        <w:tc>
          <w:tcPr>
            <w:tcW w:w="3547" w:type="dxa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00AC" w14:textId="77777777" w:rsidR="00D131AB" w:rsidRPr="00371522" w:rsidRDefault="00D131AB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/>
              </w:rPr>
              <w:t>400.0</w:t>
            </w:r>
          </w:p>
        </w:tc>
      </w:tr>
      <w:tr w:rsidR="00D131AB" w14:paraId="57C329CD" w14:textId="77777777" w:rsidTr="00D131AB">
        <w:trPr>
          <w:trHeight w:val="330"/>
        </w:trPr>
        <w:tc>
          <w:tcPr>
            <w:tcW w:w="255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ABC10" w14:textId="77777777" w:rsidR="00D131AB" w:rsidRDefault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182 1 06 00000 00 0000 000</w:t>
            </w:r>
          </w:p>
        </w:tc>
        <w:tc>
          <w:tcPr>
            <w:tcW w:w="4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8D7D1E" w14:textId="77777777" w:rsidR="00D131AB" w:rsidRDefault="00D131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05BBEF" w14:textId="77777777" w:rsidR="00D131AB" w:rsidRPr="00B12089" w:rsidRDefault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8.5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077B52" w14:textId="4E2073FA" w:rsidR="00D131AB" w:rsidRPr="00B12089" w:rsidRDefault="00FC77E8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75</w:t>
            </w:r>
            <w:r w:rsidR="00D131AB"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.5</w:t>
            </w:r>
          </w:p>
        </w:tc>
        <w:tc>
          <w:tcPr>
            <w:tcW w:w="121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12B4CF" w14:textId="125E9C4C" w:rsidR="00D131AB" w:rsidRPr="00B12089" w:rsidRDefault="00FC77E8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75</w:t>
            </w:r>
            <w:r w:rsidR="00D131AB"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.5</w:t>
            </w:r>
          </w:p>
        </w:tc>
        <w:tc>
          <w:tcPr>
            <w:tcW w:w="3547" w:type="dxa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F2FA2" w14:textId="77777777" w:rsidR="00D131AB" w:rsidRPr="00371522" w:rsidRDefault="00D131AB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>8.5</w:t>
            </w:r>
          </w:p>
        </w:tc>
      </w:tr>
      <w:tr w:rsidR="00D131AB" w14:paraId="4DF2B772" w14:textId="77777777" w:rsidTr="00D131AB">
        <w:trPr>
          <w:trHeight w:val="703"/>
        </w:trPr>
        <w:tc>
          <w:tcPr>
            <w:tcW w:w="255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7700A" w14:textId="77777777" w:rsidR="00D131AB" w:rsidRDefault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182 1 06 01030 10 0000 110</w:t>
            </w:r>
          </w:p>
        </w:tc>
        <w:tc>
          <w:tcPr>
            <w:tcW w:w="4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023648" w14:textId="77777777" w:rsidR="00D131AB" w:rsidRDefault="00D131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лиц,взимаемый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ставкам применяемым к объект. налогооблож.,расположенным в границах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E92B5E" w14:textId="77777777" w:rsidR="00D131AB" w:rsidRPr="00B12089" w:rsidRDefault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20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318C5D" w14:textId="3287FBC7" w:rsidR="00D131AB" w:rsidRPr="00B12089" w:rsidRDefault="00FC77E8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75</w:t>
            </w:r>
            <w:r w:rsidR="00D131AB" w:rsidRPr="00B120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</w:t>
            </w:r>
          </w:p>
        </w:tc>
        <w:tc>
          <w:tcPr>
            <w:tcW w:w="121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E2B61C" w14:textId="0A19E6A5" w:rsidR="00D131AB" w:rsidRPr="00B12089" w:rsidRDefault="00FC77E8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75</w:t>
            </w:r>
            <w:r w:rsidR="00D131AB" w:rsidRPr="00B120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</w:t>
            </w:r>
          </w:p>
        </w:tc>
        <w:tc>
          <w:tcPr>
            <w:tcW w:w="3547" w:type="dxa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2058" w14:textId="77777777" w:rsidR="00D131AB" w:rsidRPr="00371522" w:rsidRDefault="00D131AB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/>
              </w:rPr>
              <w:t>8.5</w:t>
            </w:r>
          </w:p>
        </w:tc>
      </w:tr>
      <w:tr w:rsidR="00D131AB" w14:paraId="7011978A" w14:textId="77777777" w:rsidTr="00D131AB">
        <w:trPr>
          <w:trHeight w:val="390"/>
        </w:trPr>
        <w:tc>
          <w:tcPr>
            <w:tcW w:w="255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746455" w14:textId="77777777" w:rsidR="00D131AB" w:rsidRDefault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4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39FB80" w14:textId="77777777" w:rsidR="00D131AB" w:rsidRDefault="00D131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Земельный налог, в т.ч.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72499E" w14:textId="77777777" w:rsidR="00D131AB" w:rsidRPr="00B12089" w:rsidRDefault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50</w:t>
            </w: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7F36B9" w14:textId="77777777" w:rsidR="00D131AB" w:rsidRPr="00B12089" w:rsidRDefault="00D131AB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50</w:t>
            </w: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1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6328A8" w14:textId="77777777" w:rsidR="00D131AB" w:rsidRPr="00B12089" w:rsidRDefault="00D131AB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50</w:t>
            </w: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3547" w:type="dxa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7985" w14:textId="77777777" w:rsidR="00D131AB" w:rsidRPr="00DD60E8" w:rsidRDefault="00D131AB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>50</w:t>
            </w:r>
            <w:r w:rsidRPr="00DD6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,0</w:t>
            </w:r>
          </w:p>
        </w:tc>
      </w:tr>
      <w:tr w:rsidR="00D131AB" w14:paraId="56A7C9A8" w14:textId="77777777" w:rsidTr="00D131AB">
        <w:trPr>
          <w:trHeight w:val="1030"/>
        </w:trPr>
        <w:tc>
          <w:tcPr>
            <w:tcW w:w="255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F7A1F" w14:textId="77777777" w:rsidR="00D131AB" w:rsidRDefault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182 1 06 06033 10 0000 110</w:t>
            </w:r>
          </w:p>
        </w:tc>
        <w:tc>
          <w:tcPr>
            <w:tcW w:w="4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2CF42C" w14:textId="77777777" w:rsidR="00D131AB" w:rsidRDefault="00D131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9FE7AB" w14:textId="77777777" w:rsidR="00D131AB" w:rsidRPr="00B12089" w:rsidRDefault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20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8760FD" w14:textId="77777777" w:rsidR="00D131AB" w:rsidRPr="00B12089" w:rsidRDefault="00D131AB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20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A0A9E4" w14:textId="77777777" w:rsidR="00D131AB" w:rsidRPr="00B12089" w:rsidRDefault="00D131AB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20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47" w:type="dxa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83D1" w14:textId="77777777" w:rsidR="00D131AB" w:rsidRPr="00DD60E8" w:rsidRDefault="00D131AB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DD60E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</w:tr>
      <w:tr w:rsidR="00D131AB" w14:paraId="72A359DE" w14:textId="77777777" w:rsidTr="00D131AB">
        <w:trPr>
          <w:trHeight w:val="691"/>
        </w:trPr>
        <w:tc>
          <w:tcPr>
            <w:tcW w:w="255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F01EF9" w14:textId="77777777" w:rsidR="00D131AB" w:rsidRDefault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182 1 06 06043 10 0000 110</w:t>
            </w:r>
          </w:p>
        </w:tc>
        <w:tc>
          <w:tcPr>
            <w:tcW w:w="4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E13AB4" w14:textId="77777777" w:rsidR="00D131AB" w:rsidRDefault="00D131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95FC27" w14:textId="77777777" w:rsidR="00D131AB" w:rsidRPr="00B12089" w:rsidRDefault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208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B120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B12089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F7729B" w14:textId="77777777" w:rsidR="00D131AB" w:rsidRPr="00B12089" w:rsidRDefault="00D131AB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208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B120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B12089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1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F489AF" w14:textId="77777777" w:rsidR="00D131AB" w:rsidRPr="00B12089" w:rsidRDefault="00D131AB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208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B120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B12089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  <w:tc>
          <w:tcPr>
            <w:tcW w:w="3547" w:type="dxa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F58F" w14:textId="77777777" w:rsidR="00D131AB" w:rsidRPr="00DD60E8" w:rsidRDefault="00D131AB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/>
              </w:rPr>
              <w:t>50</w:t>
            </w:r>
            <w:r w:rsidRPr="00DD60E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,0</w:t>
            </w:r>
          </w:p>
        </w:tc>
      </w:tr>
      <w:tr w:rsidR="00D131AB" w14:paraId="646A2CA7" w14:textId="77777777" w:rsidTr="00D131AB">
        <w:trPr>
          <w:trHeight w:val="780"/>
        </w:trPr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BBA1A4" w14:textId="77777777" w:rsidR="00D131AB" w:rsidRDefault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802 1 08 040200 1 0000 110</w:t>
            </w:r>
          </w:p>
        </w:tc>
        <w:tc>
          <w:tcPr>
            <w:tcW w:w="423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35047E" w14:textId="77777777" w:rsidR="00D131AB" w:rsidRDefault="00D131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FA2F9C" w14:textId="77777777" w:rsidR="00D131AB" w:rsidRPr="00B12089" w:rsidRDefault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20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1016BB5" w14:textId="77777777" w:rsidR="00D131AB" w:rsidRPr="00B12089" w:rsidRDefault="00D131AB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20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E8DD84C" w14:textId="77777777" w:rsidR="00D131AB" w:rsidRPr="00B12089" w:rsidRDefault="00D131AB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208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547" w:type="dxa"/>
            <w:gridSpan w:val="8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9168" w14:textId="77777777" w:rsidR="00D131AB" w:rsidRPr="00371522" w:rsidRDefault="00D131AB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/>
              </w:rPr>
              <w:t>0</w:t>
            </w:r>
          </w:p>
        </w:tc>
      </w:tr>
      <w:tr w:rsidR="00D131AB" w14:paraId="3228555C" w14:textId="77777777" w:rsidTr="00D131AB">
        <w:trPr>
          <w:trHeight w:val="45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83FF5C2" w14:textId="77777777" w:rsidR="00D131AB" w:rsidRDefault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C3ED51" w14:textId="77777777" w:rsidR="00D131AB" w:rsidRDefault="00D131A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740E18" w14:textId="77777777" w:rsidR="00D131AB" w:rsidRPr="00B12089" w:rsidRDefault="00D131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2089"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24DAE79" w14:textId="6EDB597F" w:rsidR="00D131AB" w:rsidRPr="00FC77E8" w:rsidRDefault="00FC77E8" w:rsidP="00D131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20.3</w:t>
            </w:r>
          </w:p>
        </w:tc>
        <w:tc>
          <w:tcPr>
            <w:tcW w:w="121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92B2643" w14:textId="46673917" w:rsidR="00D131AB" w:rsidRPr="00FC77E8" w:rsidRDefault="00FC77E8" w:rsidP="00D131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20.9</w:t>
            </w:r>
          </w:p>
        </w:tc>
        <w:tc>
          <w:tcPr>
            <w:tcW w:w="3547" w:type="dxa"/>
            <w:gridSpan w:val="8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84B3" w14:textId="77777777" w:rsidR="00D131AB" w:rsidRPr="00DD60E8" w:rsidRDefault="00D131AB" w:rsidP="00D131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14,7</w:t>
            </w:r>
          </w:p>
          <w:p w14:paraId="495A8EE2" w14:textId="77777777" w:rsidR="00D131AB" w:rsidRPr="00DD60E8" w:rsidRDefault="00D131AB" w:rsidP="00D131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14,7</w:t>
            </w:r>
          </w:p>
        </w:tc>
      </w:tr>
      <w:tr w:rsidR="00D131AB" w14:paraId="032820C5" w14:textId="77777777" w:rsidTr="00D3294F">
        <w:trPr>
          <w:trHeight w:val="34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5F7B6B" w14:textId="77777777" w:rsidR="00D131AB" w:rsidRDefault="00D131AB" w:rsidP="003715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950 1 16 180000 20000 140</w:t>
            </w:r>
          </w:p>
        </w:tc>
        <w:tc>
          <w:tcPr>
            <w:tcW w:w="423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0E9F45" w14:textId="77777777" w:rsidR="00D131AB" w:rsidRPr="00371522" w:rsidRDefault="00D131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сумм пеней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010D62" w14:textId="77777777" w:rsidR="00D131AB" w:rsidRPr="00B12089" w:rsidRDefault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2089"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96B310F" w14:textId="0EF4FDA5" w:rsidR="00D131AB" w:rsidRPr="00FC77E8" w:rsidRDefault="00FC77E8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20.3</w:t>
            </w:r>
          </w:p>
        </w:tc>
        <w:tc>
          <w:tcPr>
            <w:tcW w:w="1213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045D8BB" w14:textId="5067CED2" w:rsidR="00D131AB" w:rsidRPr="00FC77E8" w:rsidRDefault="00FC77E8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20.9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2982DF6" w14:textId="77777777" w:rsidR="00D131AB" w:rsidRDefault="00D131AB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D131AB" w14:paraId="50246B1E" w14:textId="77777777" w:rsidTr="00D131AB">
        <w:trPr>
          <w:trHeight w:val="321"/>
        </w:trPr>
        <w:tc>
          <w:tcPr>
            <w:tcW w:w="255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7DD658" w14:textId="77777777" w:rsidR="00D131AB" w:rsidRDefault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9" w:type="dxa"/>
            <w:gridSpan w:val="7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94D154" w14:textId="77777777" w:rsidR="00D131AB" w:rsidRDefault="00D131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2F4873" w14:textId="77777777" w:rsidR="00D131AB" w:rsidRPr="00B12089" w:rsidRDefault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3436,5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7FB41D0" w14:textId="3471020C" w:rsidR="00D131AB" w:rsidRPr="00FC77E8" w:rsidRDefault="00FC77E8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3289.6</w:t>
            </w:r>
          </w:p>
        </w:tc>
        <w:tc>
          <w:tcPr>
            <w:tcW w:w="121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D18A0D3" w14:textId="41A825EE" w:rsidR="00D131AB" w:rsidRPr="00FC77E8" w:rsidRDefault="00FC77E8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3261.6</w:t>
            </w:r>
          </w:p>
        </w:tc>
        <w:tc>
          <w:tcPr>
            <w:tcW w:w="3547" w:type="dxa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BDCE" w14:textId="77777777" w:rsidR="00D131AB" w:rsidRPr="00DD60E8" w:rsidRDefault="00D131AB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DD6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436,5</w:t>
            </w:r>
          </w:p>
        </w:tc>
      </w:tr>
      <w:tr w:rsidR="00D131AB" w14:paraId="2447AFE9" w14:textId="77777777" w:rsidTr="00D131AB">
        <w:trPr>
          <w:trHeight w:val="445"/>
        </w:trPr>
        <w:tc>
          <w:tcPr>
            <w:tcW w:w="255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2E2B3A" w14:textId="306F7758" w:rsidR="00D131AB" w:rsidRDefault="00E465A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950</w:t>
            </w:r>
            <w:r w:rsidR="00D131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2 02 01001 10 0000 151</w:t>
            </w:r>
          </w:p>
        </w:tc>
        <w:tc>
          <w:tcPr>
            <w:tcW w:w="423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3D14EE" w14:textId="77777777" w:rsidR="00D131AB" w:rsidRDefault="00D131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Дотация на выравнивание уровня бюджетной 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58C588" w14:textId="77777777" w:rsidR="00D131AB" w:rsidRPr="00B12089" w:rsidRDefault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762,0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9EA86E" w14:textId="1B555B82" w:rsidR="00D131AB" w:rsidRPr="00B12089" w:rsidRDefault="00D131AB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="00FC77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121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B05C61" w14:textId="6E85927A" w:rsidR="00D131AB" w:rsidRPr="00B12089" w:rsidRDefault="00FC77E8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734.0</w:t>
            </w:r>
          </w:p>
        </w:tc>
        <w:tc>
          <w:tcPr>
            <w:tcW w:w="3547" w:type="dxa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B59A" w14:textId="77777777" w:rsidR="00D131AB" w:rsidRPr="00DD60E8" w:rsidRDefault="00D131AB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762,0</w:t>
            </w:r>
          </w:p>
        </w:tc>
      </w:tr>
      <w:tr w:rsidR="00D131AB" w14:paraId="6E2CACBD" w14:textId="77777777" w:rsidTr="00D131AB">
        <w:trPr>
          <w:trHeight w:val="689"/>
        </w:trPr>
        <w:tc>
          <w:tcPr>
            <w:tcW w:w="255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3444C0" w14:textId="6A768077" w:rsidR="00D131AB" w:rsidRDefault="00E465AF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950</w:t>
            </w:r>
            <w:r w:rsidR="00D131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2 02 03015 10 0000 151</w:t>
            </w:r>
          </w:p>
        </w:tc>
        <w:tc>
          <w:tcPr>
            <w:tcW w:w="4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3E620E" w14:textId="77777777" w:rsidR="00D131AB" w:rsidRDefault="00D131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поселений на осуществление 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446091" w14:textId="77777777" w:rsidR="00D131AB" w:rsidRPr="00B12089" w:rsidRDefault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397E55" w14:textId="77777777" w:rsidR="00D131AB" w:rsidRPr="00B12089" w:rsidRDefault="00D131AB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B04CAF" w14:textId="77777777" w:rsidR="00D131AB" w:rsidRPr="00B12089" w:rsidRDefault="00D131AB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57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AC31" w14:textId="77777777" w:rsidR="00D131AB" w:rsidRPr="00B12089" w:rsidRDefault="00D131AB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31AB" w14:paraId="4F40810E" w14:textId="77777777" w:rsidTr="00D131AB">
        <w:trPr>
          <w:trHeight w:val="689"/>
        </w:trPr>
        <w:tc>
          <w:tcPr>
            <w:tcW w:w="255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EBBFCD" w14:textId="1C0EF9C9" w:rsidR="00D131AB" w:rsidRDefault="00E465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  <w:r w:rsidR="00D131AB">
              <w:rPr>
                <w:rFonts w:ascii="Arial" w:hAnsi="Arial" w:cs="Arial"/>
                <w:color w:val="000000"/>
                <w:sz w:val="18"/>
                <w:szCs w:val="18"/>
              </w:rPr>
              <w:t xml:space="preserve"> 2 02 03024 10 0000 151</w:t>
            </w:r>
          </w:p>
        </w:tc>
        <w:tc>
          <w:tcPr>
            <w:tcW w:w="4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2A0019" w14:textId="77777777" w:rsidR="00D131AB" w:rsidRDefault="00D131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поселений на осуществление государственных полномочий Волгоградской области по созданию, исполнению функций, и организации деятельности административных комиссий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52BD1D" w14:textId="77777777" w:rsidR="00D131AB" w:rsidRPr="00B12089" w:rsidRDefault="00D131A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208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2DC8F2" w14:textId="77777777" w:rsidR="00D131AB" w:rsidRPr="00B12089" w:rsidRDefault="00D131AB" w:rsidP="00D131A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208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82A35C" w14:textId="77777777" w:rsidR="00D131AB" w:rsidRPr="00B12089" w:rsidRDefault="00D131AB" w:rsidP="00D131A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208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1,9</w:t>
            </w:r>
          </w:p>
        </w:tc>
        <w:tc>
          <w:tcPr>
            <w:tcW w:w="3557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1EA25" w14:textId="77777777" w:rsidR="00D131AB" w:rsidRPr="00B12089" w:rsidRDefault="00D131AB" w:rsidP="00D131A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208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1,9</w:t>
            </w:r>
          </w:p>
        </w:tc>
      </w:tr>
      <w:tr w:rsidR="00D131AB" w14:paraId="49CBF319" w14:textId="77777777" w:rsidTr="00D131AB">
        <w:trPr>
          <w:trHeight w:val="300"/>
        </w:trPr>
        <w:tc>
          <w:tcPr>
            <w:tcW w:w="255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3DA56" w14:textId="313A0744" w:rsidR="00D131AB" w:rsidRDefault="00E465A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950</w:t>
            </w:r>
            <w:r w:rsidR="00D131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2 02 00000 10 0000 151</w:t>
            </w:r>
          </w:p>
        </w:tc>
        <w:tc>
          <w:tcPr>
            <w:tcW w:w="4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FC16CB" w14:textId="77777777" w:rsidR="00D131AB" w:rsidRDefault="00D131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0345D6" w14:textId="77777777" w:rsidR="00D131AB" w:rsidRPr="00B12089" w:rsidRDefault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1208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2672.6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9ADF48" w14:textId="2F3AD100" w:rsidR="00D131AB" w:rsidRPr="00B12089" w:rsidRDefault="00FC77E8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2525.7</w:t>
            </w:r>
          </w:p>
        </w:tc>
        <w:tc>
          <w:tcPr>
            <w:tcW w:w="121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74C45E" w14:textId="5F4BD5AF" w:rsidR="00D131AB" w:rsidRPr="00B12089" w:rsidRDefault="00FC77E8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2525.7</w:t>
            </w:r>
          </w:p>
        </w:tc>
        <w:tc>
          <w:tcPr>
            <w:tcW w:w="3547" w:type="dxa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23B0" w14:textId="77777777" w:rsidR="00D131AB" w:rsidRPr="00D131AB" w:rsidRDefault="00D131AB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>2672.6</w:t>
            </w:r>
          </w:p>
        </w:tc>
      </w:tr>
      <w:tr w:rsidR="00D131AB" w14:paraId="305E4759" w14:textId="77777777" w:rsidTr="00D131AB">
        <w:trPr>
          <w:trHeight w:val="390"/>
        </w:trPr>
        <w:tc>
          <w:tcPr>
            <w:tcW w:w="255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39EFF5" w14:textId="77777777" w:rsidR="00D131AB" w:rsidRDefault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B756BB" w14:textId="77777777" w:rsidR="00D131AB" w:rsidRDefault="00D131AB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71DC6" w14:textId="77777777" w:rsidR="00D131AB" w:rsidRDefault="00D131A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8E069A" w14:textId="77777777" w:rsidR="00D131AB" w:rsidRDefault="00D131AB" w:rsidP="00D131A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A01B55" w14:textId="77777777" w:rsidR="00D131AB" w:rsidRDefault="00D131AB" w:rsidP="00D131A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57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58078" w14:textId="77777777" w:rsidR="00D131AB" w:rsidRDefault="00D131AB" w:rsidP="00D131A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131AB" w14:paraId="4D077E77" w14:textId="77777777" w:rsidTr="00D131AB">
        <w:trPr>
          <w:trHeight w:val="1120"/>
        </w:trPr>
        <w:tc>
          <w:tcPr>
            <w:tcW w:w="2552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BE3ED50" w14:textId="14E1E53B" w:rsidR="00D131AB" w:rsidRDefault="00E465A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  <w:r w:rsidR="00D131AB">
              <w:rPr>
                <w:rFonts w:ascii="Arial" w:hAnsi="Arial" w:cs="Arial"/>
                <w:color w:val="000000"/>
                <w:sz w:val="18"/>
                <w:szCs w:val="18"/>
              </w:rPr>
              <w:t xml:space="preserve"> 2 02 04014 10 0000 151</w:t>
            </w:r>
          </w:p>
        </w:tc>
        <w:tc>
          <w:tcPr>
            <w:tcW w:w="423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213D094" w14:textId="77777777" w:rsidR="00D131AB" w:rsidRDefault="00D131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D35B8A6" w14:textId="77777777" w:rsidR="00D131AB" w:rsidRPr="00D131AB" w:rsidRDefault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136.0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F98DF4" w14:textId="5BEEDD97" w:rsidR="00D131AB" w:rsidRPr="00D131AB" w:rsidRDefault="00FC77E8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213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C76E5C" w14:textId="05C0C52C" w:rsidR="00D131AB" w:rsidRPr="00D131AB" w:rsidRDefault="00FC77E8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3547" w:type="dxa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730C" w14:textId="77777777" w:rsidR="00D131AB" w:rsidRPr="00D131AB" w:rsidRDefault="00D131AB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136.0</w:t>
            </w:r>
          </w:p>
        </w:tc>
      </w:tr>
      <w:tr w:rsidR="00D131AB" w14:paraId="2F18C32E" w14:textId="77777777" w:rsidTr="00D131AB">
        <w:trPr>
          <w:trHeight w:val="547"/>
        </w:trPr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8B8A80" w14:textId="2D17725C" w:rsidR="00D131AB" w:rsidRDefault="00E465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950</w:t>
            </w:r>
            <w:r w:rsidR="00D131AB">
              <w:rPr>
                <w:rFonts w:ascii="Arial" w:hAnsi="Arial" w:cs="Arial"/>
                <w:color w:val="000000"/>
                <w:sz w:val="18"/>
                <w:szCs w:val="18"/>
              </w:rPr>
              <w:t xml:space="preserve"> 2 020 4999 10 0000 151</w:t>
            </w:r>
          </w:p>
        </w:tc>
        <w:tc>
          <w:tcPr>
            <w:tcW w:w="4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D203A" w14:textId="77777777" w:rsidR="00D131AB" w:rsidRDefault="00D131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DA0EBD" w14:textId="77777777" w:rsidR="00D131AB" w:rsidRPr="00D131AB" w:rsidRDefault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2536.6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0742EF1" w14:textId="4814DB20" w:rsidR="00D131AB" w:rsidRPr="00D131AB" w:rsidRDefault="00FC77E8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2515.7</w:t>
            </w:r>
          </w:p>
        </w:tc>
        <w:tc>
          <w:tcPr>
            <w:tcW w:w="1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439BBEE" w14:textId="783C36AD" w:rsidR="00D131AB" w:rsidRPr="00D131AB" w:rsidRDefault="00FC77E8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2515/7</w:t>
            </w:r>
          </w:p>
        </w:tc>
        <w:tc>
          <w:tcPr>
            <w:tcW w:w="3547" w:type="dxa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4DEA" w14:textId="77777777" w:rsidR="00D131AB" w:rsidRPr="00D131AB" w:rsidRDefault="00D131AB" w:rsidP="00D131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2536.6</w:t>
            </w:r>
          </w:p>
        </w:tc>
      </w:tr>
      <w:tr w:rsidR="00D131AB" w14:paraId="3C1852BC" w14:textId="77777777" w:rsidTr="00D131AB">
        <w:trPr>
          <w:trHeight w:val="315"/>
        </w:trPr>
        <w:tc>
          <w:tcPr>
            <w:tcW w:w="255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0485E3" w14:textId="77777777" w:rsidR="00D131AB" w:rsidRDefault="00D131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9" w:type="dxa"/>
            <w:gridSpan w:val="7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914EED" w14:textId="77777777" w:rsidR="00D131AB" w:rsidRDefault="00D131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8D9E70" w14:textId="77777777" w:rsidR="00D131AB" w:rsidRPr="00D131AB" w:rsidRDefault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4745.3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D03D4FB" w14:textId="0D11A0DD" w:rsidR="00D131AB" w:rsidRPr="00D131AB" w:rsidRDefault="00FC77E8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4729.8</w:t>
            </w:r>
          </w:p>
        </w:tc>
        <w:tc>
          <w:tcPr>
            <w:tcW w:w="121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70E4DB0" w14:textId="5FAA115B" w:rsidR="00D131AB" w:rsidRPr="00D131AB" w:rsidRDefault="00FC77E8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4917.9</w:t>
            </w:r>
          </w:p>
        </w:tc>
        <w:tc>
          <w:tcPr>
            <w:tcW w:w="3547" w:type="dxa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75518" w14:textId="77777777" w:rsidR="00D131AB" w:rsidRPr="00D131AB" w:rsidRDefault="00D131AB" w:rsidP="00D131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4745.3</w:t>
            </w:r>
          </w:p>
        </w:tc>
      </w:tr>
    </w:tbl>
    <w:p w14:paraId="0C2AC80C" w14:textId="77777777" w:rsidR="00D3294F" w:rsidRDefault="00D3294F" w:rsidP="00D3294F">
      <w:pPr>
        <w:ind w:left="-720" w:firstLine="720"/>
        <w:jc w:val="both"/>
        <w:rPr>
          <w:sz w:val="28"/>
        </w:rPr>
      </w:pPr>
    </w:p>
    <w:p w14:paraId="60492E5A" w14:textId="77777777" w:rsidR="00D3294F" w:rsidRDefault="00D3294F" w:rsidP="00D3294F">
      <w:pPr>
        <w:ind w:left="-540" w:firstLine="540"/>
        <w:jc w:val="both"/>
        <w:rPr>
          <w:sz w:val="28"/>
        </w:rPr>
      </w:pPr>
    </w:p>
    <w:p w14:paraId="72842329" w14:textId="77777777" w:rsidR="00D3294F" w:rsidRDefault="00D3294F" w:rsidP="00D3294F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3. Социальная политика.</w:t>
      </w:r>
    </w:p>
    <w:p w14:paraId="5245CE62" w14:textId="77777777" w:rsidR="00D3294F" w:rsidRDefault="00D3294F" w:rsidP="00D3294F">
      <w:pPr>
        <w:rPr>
          <w:b/>
          <w:sz w:val="28"/>
          <w:szCs w:val="28"/>
        </w:rPr>
      </w:pPr>
      <w:r>
        <w:rPr>
          <w:b/>
          <w:sz w:val="28"/>
          <w:szCs w:val="28"/>
        </w:rPr>
        <w:t>3.1 Образование</w:t>
      </w:r>
    </w:p>
    <w:p w14:paraId="5B0B746B" w14:textId="77777777" w:rsidR="00D3294F" w:rsidRDefault="00D3294F" w:rsidP="00D329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«Лятошинская  средняя общеобразовательная школа» (формирование у обучающихся современного уровня знаний, воспитание гражданственности, трудолюбия, уважения к правам и свободам человека, любви к окружающей природе, Родине, семье, развитие личности ее самореализация и самоопределение). Учащихся в школе - </w:t>
      </w:r>
      <w:r w:rsidR="00DD60E8">
        <w:rPr>
          <w:sz w:val="28"/>
          <w:szCs w:val="28"/>
        </w:rPr>
        <w:t>32</w:t>
      </w:r>
      <w:r>
        <w:rPr>
          <w:sz w:val="28"/>
          <w:szCs w:val="28"/>
        </w:rPr>
        <w:t xml:space="preserve"> чел. </w:t>
      </w:r>
    </w:p>
    <w:p w14:paraId="617E1F82" w14:textId="77777777" w:rsidR="00D3294F" w:rsidRDefault="00D3294F" w:rsidP="00D3294F">
      <w:pPr>
        <w:jc w:val="center"/>
        <w:rPr>
          <w:b/>
          <w:sz w:val="36"/>
        </w:rPr>
      </w:pPr>
    </w:p>
    <w:p w14:paraId="3E8BBAFC" w14:textId="77777777" w:rsidR="00D3294F" w:rsidRDefault="00D3294F" w:rsidP="00D3294F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Санитарная очистка.</w:t>
      </w:r>
    </w:p>
    <w:p w14:paraId="11911996" w14:textId="77777777" w:rsidR="00D3294F" w:rsidRDefault="00D3294F" w:rsidP="00D329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весной проводится месячник по уборке территорий: производят уборку несанкционированных свалок в поселении, благоустраивают площадки временного хранения ТБО, проходят субботники по уборке у общественных зданий, территории кладбища. Жители села проводят уборку у жилых домов. С привлечением ТОС производится скашивание сорной растительности  в летний период. </w:t>
      </w:r>
    </w:p>
    <w:p w14:paraId="068F4046" w14:textId="77777777" w:rsidR="00D3294F" w:rsidRDefault="00D3294F" w:rsidP="00D3294F">
      <w:pPr>
        <w:jc w:val="center"/>
        <w:rPr>
          <w:b/>
          <w:sz w:val="28"/>
          <w:szCs w:val="28"/>
        </w:rPr>
      </w:pPr>
    </w:p>
    <w:p w14:paraId="40A17A6C" w14:textId="77777777" w:rsidR="00D3294F" w:rsidRDefault="00D3294F" w:rsidP="00D3294F"/>
    <w:p w14:paraId="0DE25588" w14:textId="77777777" w:rsidR="00D3294F" w:rsidRDefault="00D3294F" w:rsidP="00D3294F">
      <w:pPr>
        <w:ind w:left="540"/>
        <w:jc w:val="center"/>
      </w:pPr>
    </w:p>
    <w:p w14:paraId="3EF80325" w14:textId="77777777" w:rsidR="00D3294F" w:rsidRDefault="00D3294F" w:rsidP="00D3294F">
      <w:pPr>
        <w:ind w:left="540"/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8. Культура и искусство</w:t>
      </w:r>
    </w:p>
    <w:p w14:paraId="4B9D79E2" w14:textId="77777777" w:rsidR="00D3294F" w:rsidRDefault="00D3294F" w:rsidP="00D3294F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Сеть учреждений культуры в Лятошинском  сельском поселении -2 единицы:</w:t>
      </w:r>
    </w:p>
    <w:p w14:paraId="7359ABF7" w14:textId="77777777" w:rsidR="00D3294F" w:rsidRDefault="00D3294F" w:rsidP="00D329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Дом культуры с численность работников - </w:t>
      </w:r>
      <w:r w:rsidR="00DD60E8">
        <w:rPr>
          <w:sz w:val="28"/>
          <w:szCs w:val="28"/>
        </w:rPr>
        <w:t>1</w:t>
      </w:r>
    </w:p>
    <w:p w14:paraId="52270CE7" w14:textId="77777777" w:rsidR="00D3294F" w:rsidRDefault="00D3294F" w:rsidP="00D329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 Библиотека с численностью  - 1</w:t>
      </w:r>
    </w:p>
    <w:p w14:paraId="3F26E298" w14:textId="77777777" w:rsidR="00D3294F" w:rsidRDefault="00D3294F" w:rsidP="00D329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Средняя зарплата работников муниципальных учреждений культуры в 202</w:t>
      </w:r>
      <w:r w:rsidR="00DD60E8">
        <w:rPr>
          <w:sz w:val="28"/>
          <w:szCs w:val="28"/>
        </w:rPr>
        <w:t>4</w:t>
      </w:r>
      <w:r>
        <w:rPr>
          <w:sz w:val="28"/>
          <w:szCs w:val="28"/>
        </w:rPr>
        <w:t>году сложилась в сумме 35,4тыс.руб. По прогнозу к 202</w:t>
      </w:r>
      <w:r w:rsidR="00DD60E8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средняя зарплата работников муниципальных учреждений культуры останется на прежнем уровне. Количество мест в  Доме культуры составляет 150 единиц. Дом культуры работает в тесном контакте с администрацией.</w:t>
      </w:r>
    </w:p>
    <w:p w14:paraId="51CFB18B" w14:textId="77777777" w:rsidR="00D3294F" w:rsidRDefault="00D3294F" w:rsidP="00D329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Библиотечный фонд составил 9,59 </w:t>
      </w:r>
      <w:proofErr w:type="gramStart"/>
      <w:r>
        <w:rPr>
          <w:sz w:val="28"/>
          <w:szCs w:val="28"/>
        </w:rPr>
        <w:t>тыс.экземпляров</w:t>
      </w:r>
      <w:proofErr w:type="gramEnd"/>
      <w:r>
        <w:rPr>
          <w:sz w:val="28"/>
          <w:szCs w:val="28"/>
        </w:rPr>
        <w:t xml:space="preserve">. </w:t>
      </w:r>
    </w:p>
    <w:p w14:paraId="27DAF08C" w14:textId="77777777" w:rsidR="00D3294F" w:rsidRDefault="00D3294F" w:rsidP="00D3294F">
      <w:pPr>
        <w:tabs>
          <w:tab w:val="left" w:pos="2025"/>
        </w:tabs>
        <w:rPr>
          <w:sz w:val="28"/>
          <w:szCs w:val="28"/>
        </w:rPr>
      </w:pPr>
    </w:p>
    <w:p w14:paraId="154AF68A" w14:textId="77777777" w:rsidR="00D3294F" w:rsidRDefault="00D3294F" w:rsidP="00D3294F">
      <w:pPr>
        <w:rPr>
          <w:sz w:val="28"/>
          <w:szCs w:val="28"/>
        </w:rPr>
      </w:pPr>
    </w:p>
    <w:p w14:paraId="77E0D124" w14:textId="77777777" w:rsidR="00D3294F" w:rsidRDefault="00D3294F" w:rsidP="00D3294F">
      <w:pPr>
        <w:rPr>
          <w:sz w:val="28"/>
          <w:szCs w:val="28"/>
        </w:rPr>
      </w:pPr>
    </w:p>
    <w:p w14:paraId="06C43716" w14:textId="77777777" w:rsidR="00D3294F" w:rsidRDefault="00D3294F" w:rsidP="00D3294F">
      <w:pPr>
        <w:ind w:left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9. Спорт</w:t>
      </w:r>
    </w:p>
    <w:p w14:paraId="3081F4C6" w14:textId="77777777" w:rsidR="00D3294F" w:rsidRDefault="00D3294F" w:rsidP="00D3294F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Одна из важнейших задач государства – в полной мере использовать возможности физической культуры и спорта во благо развития России.</w:t>
      </w:r>
    </w:p>
    <w:p w14:paraId="04982919" w14:textId="77777777" w:rsidR="00D3294F" w:rsidRDefault="00D3294F" w:rsidP="00D329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Эта идея стала стратегическим направлением в работе по развитию физической культуры и спорта в Лятошинском  сельском поселении. </w:t>
      </w:r>
    </w:p>
    <w:p w14:paraId="5C6D5D67" w14:textId="77777777" w:rsidR="00D3294F" w:rsidRDefault="00D3294F" w:rsidP="00D329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Основными задачами по реализации программ являются:</w:t>
      </w:r>
    </w:p>
    <w:p w14:paraId="6AA51088" w14:textId="77777777" w:rsidR="00D3294F" w:rsidRDefault="00D3294F" w:rsidP="00D329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юношеского спорта;</w:t>
      </w:r>
    </w:p>
    <w:p w14:paraId="5978229F" w14:textId="77777777" w:rsidR="00D3294F" w:rsidRDefault="00D3294F" w:rsidP="00D329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спортивных кружков</w:t>
      </w:r>
    </w:p>
    <w:p w14:paraId="70D51935" w14:textId="77777777" w:rsidR="00D3294F" w:rsidRDefault="00D3294F" w:rsidP="00D3294F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 xml:space="preserve">       Сегодня в спортивных кружках занимаются как школьники, так и работающие. Большая спортивная работа проводится в школе. Опытные спортсмены села </w:t>
      </w:r>
      <w:r>
        <w:rPr>
          <w:sz w:val="28"/>
          <w:szCs w:val="28"/>
        </w:rPr>
        <w:lastRenderedPageBreak/>
        <w:t>вовлекают в систематические занятия спортом молодежь, воспитывая здоровый образ жизни,  совместно с администрацией сельского поселения создает все условия для этого. В 202</w:t>
      </w:r>
      <w:r w:rsidR="00DD60E8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DD60E8">
        <w:rPr>
          <w:sz w:val="28"/>
          <w:szCs w:val="28"/>
        </w:rPr>
        <w:t>7</w:t>
      </w:r>
      <w:r>
        <w:rPr>
          <w:sz w:val="28"/>
          <w:szCs w:val="28"/>
        </w:rPr>
        <w:t xml:space="preserve"> гг. обеспеченность населения спортивными залами останется неизменной. Количество плоскостных спортивных сооружений составляет 4 единицы и 1 спортзал.</w:t>
      </w:r>
    </w:p>
    <w:p w14:paraId="3A34F23A" w14:textId="77777777" w:rsidR="00D3294F" w:rsidRDefault="00D3294F" w:rsidP="00D3294F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 xml:space="preserve"> В 202</w:t>
      </w:r>
      <w:r w:rsidR="00DD60E8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рамках государственной программы  Волгоградской области «Комплексное развитие сельских территорий» утвержденной постановлением Правительства Волгоградской области от 29 ноября 2013 г. №681-п, муниципальной программы «Комплексное развитие сельских территории Старополтавского муниципального района» утвержденной постановлением администрации Старополтавского муниципального района  Волгоградской области от 15 октября 2013 г. №733 были обустроены спортивная и детская площадки  в </w:t>
      </w:r>
      <w:r w:rsidR="00DD60E8">
        <w:rPr>
          <w:sz w:val="28"/>
          <w:szCs w:val="28"/>
        </w:rPr>
        <w:t>с</w:t>
      </w:r>
      <w:r>
        <w:rPr>
          <w:sz w:val="28"/>
          <w:szCs w:val="28"/>
        </w:rPr>
        <w:t>.Лятошин</w:t>
      </w:r>
      <w:r w:rsidR="00DD60E8">
        <w:rPr>
          <w:sz w:val="28"/>
          <w:szCs w:val="28"/>
        </w:rPr>
        <w:t>ка</w:t>
      </w:r>
      <w:r>
        <w:rPr>
          <w:sz w:val="28"/>
          <w:szCs w:val="28"/>
        </w:rPr>
        <w:t xml:space="preserve"> по ул.</w:t>
      </w:r>
      <w:r w:rsidR="00DD60E8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14:paraId="1C3D6B2C" w14:textId="77777777" w:rsidR="00D3294F" w:rsidRDefault="00D3294F" w:rsidP="00D3294F">
      <w:pPr>
        <w:rPr>
          <w:sz w:val="28"/>
          <w:szCs w:val="28"/>
        </w:rPr>
      </w:pPr>
    </w:p>
    <w:p w14:paraId="7B453120" w14:textId="77777777" w:rsidR="00D3294F" w:rsidRDefault="00D3294F" w:rsidP="00D3294F">
      <w:pPr>
        <w:rPr>
          <w:sz w:val="28"/>
          <w:szCs w:val="28"/>
        </w:rPr>
      </w:pPr>
    </w:p>
    <w:p w14:paraId="287A9708" w14:textId="77777777" w:rsidR="00D3294F" w:rsidRDefault="00D3294F" w:rsidP="00D3294F">
      <w:pPr>
        <w:ind w:left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10.Пожарная безопасность</w:t>
      </w:r>
    </w:p>
    <w:p w14:paraId="0200D1DF" w14:textId="77777777" w:rsidR="00D3294F" w:rsidRDefault="00D3294F" w:rsidP="00D329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Большая работа проводится администрацией по пожарной</w:t>
      </w:r>
      <w:r w:rsidR="00D131AB">
        <w:rPr>
          <w:sz w:val="28"/>
          <w:szCs w:val="28"/>
        </w:rPr>
        <w:t xml:space="preserve"> безопасности.  </w:t>
      </w:r>
      <w:r>
        <w:rPr>
          <w:sz w:val="28"/>
          <w:szCs w:val="28"/>
        </w:rPr>
        <w:t>Штатная численность которой составляет 1 человек.</w:t>
      </w:r>
    </w:p>
    <w:p w14:paraId="748001D2" w14:textId="77777777" w:rsidR="00D3294F" w:rsidRDefault="00D3294F" w:rsidP="00D3294F">
      <w:pPr>
        <w:rPr>
          <w:sz w:val="28"/>
          <w:szCs w:val="28"/>
        </w:rPr>
      </w:pPr>
    </w:p>
    <w:p w14:paraId="6DD2BCC4" w14:textId="77777777" w:rsidR="00D3294F" w:rsidRDefault="00D3294F" w:rsidP="00D3294F">
      <w:pPr>
        <w:rPr>
          <w:sz w:val="28"/>
          <w:szCs w:val="28"/>
        </w:rPr>
      </w:pPr>
    </w:p>
    <w:p w14:paraId="48A09620" w14:textId="77777777" w:rsidR="00D3294F" w:rsidRDefault="00D3294F" w:rsidP="00D3294F">
      <w:pPr>
        <w:ind w:left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11. Благоустройство населенных пунктов.</w:t>
      </w:r>
    </w:p>
    <w:p w14:paraId="53AC2B41" w14:textId="77777777" w:rsidR="00D3294F" w:rsidRDefault="00D3294F" w:rsidP="00D84754">
      <w:pPr>
        <w:numPr>
          <w:ilvl w:val="0"/>
          <w:numId w:val="5"/>
        </w:numPr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благоустройства и озеленения территории сельского поселения, использования и охраны лесов, расположенных в границах населенных пунктов сельского поселения, </w:t>
      </w:r>
    </w:p>
    <w:p w14:paraId="0F045075" w14:textId="77777777" w:rsidR="00D3294F" w:rsidRDefault="00D3294F" w:rsidP="00D84754">
      <w:pPr>
        <w:numPr>
          <w:ilvl w:val="0"/>
          <w:numId w:val="5"/>
        </w:numPr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освещения улиц (заменены лампы на более мощные на всей территории </w:t>
      </w:r>
      <w:r w:rsidR="00D15472">
        <w:rPr>
          <w:sz w:val="28"/>
          <w:szCs w:val="28"/>
        </w:rPr>
        <w:t>с</w:t>
      </w:r>
      <w:r>
        <w:rPr>
          <w:sz w:val="28"/>
          <w:szCs w:val="28"/>
        </w:rPr>
        <w:t>. Лятошин</w:t>
      </w:r>
      <w:r w:rsidR="00D15472">
        <w:rPr>
          <w:sz w:val="28"/>
          <w:szCs w:val="28"/>
        </w:rPr>
        <w:t>ка</w:t>
      </w:r>
      <w:r>
        <w:rPr>
          <w:sz w:val="28"/>
          <w:szCs w:val="28"/>
        </w:rPr>
        <w:t>)</w:t>
      </w:r>
    </w:p>
    <w:p w14:paraId="338F44F0" w14:textId="77777777" w:rsidR="00D3294F" w:rsidRDefault="00D3294F" w:rsidP="00D84754">
      <w:pPr>
        <w:numPr>
          <w:ilvl w:val="0"/>
          <w:numId w:val="5"/>
        </w:numPr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территорий гражданских кладбищ</w:t>
      </w:r>
    </w:p>
    <w:p w14:paraId="1A547A04" w14:textId="77777777" w:rsidR="00D3294F" w:rsidRDefault="00D3294F" w:rsidP="00D84754">
      <w:pPr>
        <w:numPr>
          <w:ilvl w:val="0"/>
          <w:numId w:val="5"/>
        </w:numPr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сбора и вывоза бытовых отходов и мусора (установлены контейнеры для ТБО)</w:t>
      </w:r>
    </w:p>
    <w:p w14:paraId="35D9A23A" w14:textId="77777777" w:rsidR="00D3294F" w:rsidRDefault="00D3294F" w:rsidP="00D84754">
      <w:pPr>
        <w:numPr>
          <w:ilvl w:val="0"/>
          <w:numId w:val="5"/>
        </w:numPr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массового отдыха жителей сельского поселения и организация обустройства мест массового отдыха населения (установлена сцена, лавочки, ограждение детской площадки, установлено спортивное </w:t>
      </w:r>
      <w:proofErr w:type="gramStart"/>
      <w:r>
        <w:rPr>
          <w:sz w:val="28"/>
          <w:szCs w:val="28"/>
        </w:rPr>
        <w:t>оборудование  (</w:t>
      </w:r>
      <w:proofErr w:type="gramEnd"/>
      <w:r>
        <w:rPr>
          <w:sz w:val="28"/>
          <w:szCs w:val="28"/>
        </w:rPr>
        <w:t xml:space="preserve"> турник, брусья, тренажеры, спортивный комплекс  )</w:t>
      </w:r>
    </w:p>
    <w:p w14:paraId="79315C70" w14:textId="77777777" w:rsidR="00D3294F" w:rsidRDefault="00D3294F" w:rsidP="00D84754">
      <w:pPr>
        <w:numPr>
          <w:ilvl w:val="0"/>
          <w:numId w:val="5"/>
        </w:numPr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ремонт  автомобильных дорог общего пользования</w:t>
      </w:r>
    </w:p>
    <w:p w14:paraId="75B43EED" w14:textId="77777777" w:rsidR="00D3294F" w:rsidRDefault="00D3294F" w:rsidP="00D329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территории поселения, благодаря программе «Формирование современной городской среды», была благоустроена площадь(1236 кв.м. плитки, зона отдыха для детей, детские городки).</w:t>
      </w:r>
    </w:p>
    <w:p w14:paraId="1EDF0F3F" w14:textId="77777777" w:rsidR="00D3294F" w:rsidRDefault="00D3294F" w:rsidP="00D3294F">
      <w:pPr>
        <w:rPr>
          <w:szCs w:val="24"/>
        </w:rPr>
      </w:pPr>
    </w:p>
    <w:p w14:paraId="6E58B52E" w14:textId="77777777" w:rsidR="00D3294F" w:rsidRDefault="00D3294F" w:rsidP="00D3294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Повышение уровня и качества жизни населения</w:t>
      </w:r>
    </w:p>
    <w:p w14:paraId="5C2BA8FC" w14:textId="77777777" w:rsidR="00D3294F" w:rsidRDefault="00D3294F" w:rsidP="00D3294F">
      <w:pPr>
        <w:jc w:val="both"/>
        <w:rPr>
          <w:sz w:val="28"/>
        </w:rPr>
      </w:pPr>
      <w:r>
        <w:rPr>
          <w:sz w:val="28"/>
        </w:rPr>
        <w:t>. По состоянию на 1 ноября 202</w:t>
      </w:r>
      <w:r w:rsidR="00D15472">
        <w:rPr>
          <w:sz w:val="28"/>
        </w:rPr>
        <w:t>4</w:t>
      </w:r>
      <w:r>
        <w:rPr>
          <w:sz w:val="28"/>
        </w:rPr>
        <w:t xml:space="preserve"> года зарегистрировано </w:t>
      </w:r>
      <w:r w:rsidR="00D15472">
        <w:rPr>
          <w:sz w:val="28"/>
        </w:rPr>
        <w:t>1</w:t>
      </w:r>
      <w:r>
        <w:rPr>
          <w:sz w:val="28"/>
        </w:rPr>
        <w:t xml:space="preserve"> человек родившихся, и </w:t>
      </w:r>
      <w:r w:rsidR="00D131AB" w:rsidRPr="00D131AB">
        <w:rPr>
          <w:sz w:val="28"/>
        </w:rPr>
        <w:t>7</w:t>
      </w:r>
      <w:r>
        <w:rPr>
          <w:sz w:val="28"/>
        </w:rPr>
        <w:t xml:space="preserve"> человек умерших.</w:t>
      </w:r>
    </w:p>
    <w:p w14:paraId="11FEAE61" w14:textId="77777777" w:rsidR="00D3294F" w:rsidRDefault="00D3294F" w:rsidP="00D3294F">
      <w:pPr>
        <w:jc w:val="both"/>
        <w:rPr>
          <w:sz w:val="28"/>
        </w:rPr>
      </w:pPr>
      <w:r>
        <w:rPr>
          <w:sz w:val="28"/>
        </w:rPr>
        <w:t>В 202</w:t>
      </w:r>
      <w:r w:rsidR="00D15472">
        <w:rPr>
          <w:sz w:val="28"/>
        </w:rPr>
        <w:t>4</w:t>
      </w:r>
      <w:r>
        <w:rPr>
          <w:sz w:val="28"/>
        </w:rPr>
        <w:t xml:space="preserve"> году среднегодовая численность постоянного населения составляет - </w:t>
      </w:r>
      <w:r w:rsidR="00D15472">
        <w:rPr>
          <w:sz w:val="28"/>
        </w:rPr>
        <w:t>540</w:t>
      </w:r>
      <w:r>
        <w:rPr>
          <w:sz w:val="28"/>
        </w:rPr>
        <w:t xml:space="preserve"> человека. </w:t>
      </w:r>
    </w:p>
    <w:p w14:paraId="7274891D" w14:textId="77777777" w:rsidR="00D3294F" w:rsidRDefault="00D3294F" w:rsidP="00D3294F">
      <w:pPr>
        <w:ind w:firstLine="709"/>
        <w:jc w:val="both"/>
        <w:rPr>
          <w:sz w:val="28"/>
        </w:rPr>
      </w:pPr>
    </w:p>
    <w:p w14:paraId="7BBD217B" w14:textId="77777777" w:rsidR="00D3294F" w:rsidRDefault="00D3294F" w:rsidP="00D84754">
      <w:pPr>
        <w:numPr>
          <w:ilvl w:val="1"/>
          <w:numId w:val="6"/>
        </w:numPr>
        <w:jc w:val="both"/>
        <w:rPr>
          <w:b/>
          <w:sz w:val="28"/>
        </w:rPr>
      </w:pPr>
      <w:r>
        <w:rPr>
          <w:b/>
          <w:sz w:val="28"/>
        </w:rPr>
        <w:t>Повышение материального уровня жизни населения</w:t>
      </w:r>
    </w:p>
    <w:p w14:paraId="21BA66F1" w14:textId="77777777" w:rsidR="00D3294F" w:rsidRDefault="00D3294F" w:rsidP="00D84754">
      <w:pPr>
        <w:numPr>
          <w:ilvl w:val="2"/>
          <w:numId w:val="6"/>
        </w:numPr>
        <w:jc w:val="both"/>
        <w:rPr>
          <w:b/>
          <w:sz w:val="28"/>
        </w:rPr>
      </w:pPr>
      <w:r>
        <w:rPr>
          <w:b/>
          <w:sz w:val="28"/>
        </w:rPr>
        <w:t>Повышение реальных доходов населения</w:t>
      </w:r>
    </w:p>
    <w:p w14:paraId="070BFDC0" w14:textId="77777777" w:rsidR="00D3294F" w:rsidRDefault="00D3294F" w:rsidP="00D3294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Увеличение доходов населения связано с увеличением всех составляющих денежных доходов: фонда заработной платы, доходов от личного подсобного хозяйства, доходов от предпринимательской деятельности, социальных трансфертов.</w:t>
      </w:r>
    </w:p>
    <w:p w14:paraId="72126C30" w14:textId="77777777" w:rsidR="00D3294F" w:rsidRDefault="00D3294F" w:rsidP="00D3294F">
      <w:pPr>
        <w:ind w:firstLine="709"/>
        <w:jc w:val="both"/>
        <w:rPr>
          <w:sz w:val="28"/>
        </w:rPr>
      </w:pPr>
      <w:r>
        <w:rPr>
          <w:sz w:val="28"/>
        </w:rPr>
        <w:t>В расчете на одного жителя поселения  денежные доходы за 9 месяцев 202</w:t>
      </w:r>
      <w:r w:rsidR="00D15472">
        <w:rPr>
          <w:sz w:val="28"/>
        </w:rPr>
        <w:t>4</w:t>
      </w:r>
      <w:r>
        <w:rPr>
          <w:sz w:val="28"/>
        </w:rPr>
        <w:t xml:space="preserve"> года составили 26025,00 рубля.</w:t>
      </w:r>
    </w:p>
    <w:p w14:paraId="47CD6B8B" w14:textId="77777777" w:rsidR="00D3294F" w:rsidRDefault="00D3294F" w:rsidP="00D3294F">
      <w:pPr>
        <w:ind w:firstLine="709"/>
        <w:jc w:val="both"/>
        <w:rPr>
          <w:sz w:val="28"/>
        </w:rPr>
      </w:pPr>
      <w:r>
        <w:rPr>
          <w:sz w:val="28"/>
        </w:rPr>
        <w:t>Среднемесячная  начисленная заработная плата за 9 месяцев текущего года  сложилась в сумме 30430,00   рублей.</w:t>
      </w:r>
    </w:p>
    <w:p w14:paraId="2EA381F3" w14:textId="77777777" w:rsidR="00D3294F" w:rsidRDefault="00D3294F" w:rsidP="00D3294F">
      <w:pPr>
        <w:ind w:firstLine="709"/>
        <w:jc w:val="both"/>
        <w:rPr>
          <w:sz w:val="28"/>
        </w:rPr>
      </w:pPr>
    </w:p>
    <w:p w14:paraId="51BD0192" w14:textId="77777777" w:rsidR="00D3294F" w:rsidRDefault="00D3294F" w:rsidP="00D84754">
      <w:pPr>
        <w:numPr>
          <w:ilvl w:val="2"/>
          <w:numId w:val="6"/>
        </w:numPr>
        <w:jc w:val="both"/>
        <w:rPr>
          <w:b/>
          <w:sz w:val="28"/>
        </w:rPr>
      </w:pPr>
      <w:r>
        <w:rPr>
          <w:b/>
          <w:sz w:val="28"/>
        </w:rPr>
        <w:t>Повышение доступности населению качественных потребительских товаров и услуг текущего пользования</w:t>
      </w:r>
    </w:p>
    <w:p w14:paraId="5AF22404" w14:textId="77777777" w:rsidR="00D3294F" w:rsidRDefault="00D3294F" w:rsidP="00D3294F">
      <w:pPr>
        <w:ind w:firstLine="709"/>
        <w:jc w:val="both"/>
        <w:rPr>
          <w:sz w:val="28"/>
        </w:rPr>
      </w:pPr>
      <w:r>
        <w:rPr>
          <w:sz w:val="28"/>
        </w:rPr>
        <w:t>За 9 месяцев 202</w:t>
      </w:r>
      <w:r w:rsidR="00D15472">
        <w:rPr>
          <w:sz w:val="28"/>
        </w:rPr>
        <w:t>4</w:t>
      </w:r>
      <w:r>
        <w:rPr>
          <w:sz w:val="28"/>
        </w:rPr>
        <w:t xml:space="preserve"> года предприятиями и предпринимателями поселения, оказаны  услуги населению поселения (коммунальные - газ, свет; услуги связи, транспортные услуги) 50,0 % в общем объеме платных услуг занимают жилищно - коммунальные услуги.   </w:t>
      </w:r>
    </w:p>
    <w:p w14:paraId="165C8F76" w14:textId="77777777" w:rsidR="00D3294F" w:rsidRDefault="00D3294F" w:rsidP="00D84754">
      <w:pPr>
        <w:numPr>
          <w:ilvl w:val="2"/>
          <w:numId w:val="6"/>
        </w:numPr>
        <w:jc w:val="both"/>
        <w:rPr>
          <w:b/>
          <w:sz w:val="28"/>
        </w:rPr>
      </w:pPr>
      <w:r>
        <w:rPr>
          <w:b/>
          <w:sz w:val="28"/>
        </w:rPr>
        <w:t>Повышение обеспеченности населения жильем</w:t>
      </w:r>
    </w:p>
    <w:p w14:paraId="77F86BD1" w14:textId="77777777" w:rsidR="00D3294F" w:rsidRDefault="00D3294F" w:rsidP="00D3294F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Жилищный фонд поселения на 1 ноября 202</w:t>
      </w:r>
      <w:r w:rsidR="00D15472">
        <w:rPr>
          <w:sz w:val="28"/>
        </w:rPr>
        <w:t>4</w:t>
      </w:r>
      <w:r>
        <w:rPr>
          <w:sz w:val="28"/>
        </w:rPr>
        <w:t xml:space="preserve"> года составляет 14,3 тыс. кв. м. Обеспеченность населения жильем в расчете на одного жителя – 21,3 </w:t>
      </w:r>
      <w:proofErr w:type="gramStart"/>
      <w:r>
        <w:rPr>
          <w:sz w:val="28"/>
        </w:rPr>
        <w:t>кв.метра</w:t>
      </w:r>
      <w:proofErr w:type="gramEnd"/>
      <w:r>
        <w:rPr>
          <w:sz w:val="28"/>
        </w:rPr>
        <w:t xml:space="preserve"> общей площади жилого фонда. . </w:t>
      </w:r>
    </w:p>
    <w:p w14:paraId="104D3BD9" w14:textId="77777777" w:rsidR="00D3294F" w:rsidRDefault="00D3294F" w:rsidP="00D3294F">
      <w:pPr>
        <w:tabs>
          <w:tab w:val="left" w:pos="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1.2 Трудовые ресурсы. Занятость населения.</w:t>
      </w:r>
    </w:p>
    <w:p w14:paraId="7DFD9E50" w14:textId="77777777" w:rsidR="00D3294F" w:rsidRDefault="00D3294F" w:rsidP="00D3294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По оценке в 202</w:t>
      </w:r>
      <w:r w:rsidR="00D15472">
        <w:rPr>
          <w:sz w:val="28"/>
        </w:rPr>
        <w:t>4</w:t>
      </w:r>
      <w:r>
        <w:rPr>
          <w:sz w:val="28"/>
        </w:rPr>
        <w:t xml:space="preserve"> году численность трудовых ресурсов уменьшилась на 25% к уровню предшествующих лет.</w:t>
      </w:r>
    </w:p>
    <w:p w14:paraId="05AF62E5" w14:textId="77777777" w:rsidR="00D3294F" w:rsidRDefault="00D3294F" w:rsidP="00D3294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Однако произойдет незначительное увеличение (уменьшение) численности безработных и составит 0,008 тыс. человек.</w:t>
      </w:r>
    </w:p>
    <w:p w14:paraId="34719A2C" w14:textId="77777777" w:rsidR="00D3294F" w:rsidRDefault="00D3294F" w:rsidP="00D3294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 течение 9 месяцев 202</w:t>
      </w:r>
      <w:r w:rsidR="00D15472">
        <w:rPr>
          <w:sz w:val="28"/>
        </w:rPr>
        <w:t>4</w:t>
      </w:r>
      <w:r>
        <w:rPr>
          <w:sz w:val="28"/>
        </w:rPr>
        <w:t xml:space="preserve"> года в службу занятости населения обратилось в целях поиска работы </w:t>
      </w:r>
      <w:r w:rsidR="00D15472">
        <w:rPr>
          <w:sz w:val="28"/>
        </w:rPr>
        <w:t>8</w:t>
      </w:r>
      <w:r>
        <w:rPr>
          <w:sz w:val="28"/>
        </w:rPr>
        <w:t xml:space="preserve"> человек. На 1.11.20</w:t>
      </w:r>
      <w:r w:rsidR="00D15472">
        <w:rPr>
          <w:sz w:val="28"/>
        </w:rPr>
        <w:t>24</w:t>
      </w:r>
      <w:r>
        <w:rPr>
          <w:sz w:val="28"/>
        </w:rPr>
        <w:t xml:space="preserve">года количество зарегистрированных безработных составило 7 человек. </w:t>
      </w:r>
    </w:p>
    <w:p w14:paraId="05345F8E" w14:textId="77777777" w:rsidR="00D3294F" w:rsidRDefault="00D3294F" w:rsidP="00D3294F">
      <w:pPr>
        <w:tabs>
          <w:tab w:val="left" w:pos="0"/>
        </w:tabs>
        <w:ind w:firstLine="709"/>
        <w:jc w:val="both"/>
        <w:rPr>
          <w:sz w:val="28"/>
        </w:rPr>
      </w:pPr>
    </w:p>
    <w:p w14:paraId="45428EB2" w14:textId="77777777" w:rsidR="00D3294F" w:rsidRDefault="00D3294F" w:rsidP="00D3294F">
      <w:pPr>
        <w:tabs>
          <w:tab w:val="left" w:pos="0"/>
        </w:tabs>
        <w:ind w:left="709"/>
        <w:jc w:val="both"/>
        <w:rPr>
          <w:b/>
          <w:sz w:val="28"/>
        </w:rPr>
      </w:pPr>
      <w:r>
        <w:rPr>
          <w:b/>
          <w:sz w:val="28"/>
        </w:rPr>
        <w:t>2.Финансовые результаты деятельности организаций</w:t>
      </w:r>
    </w:p>
    <w:p w14:paraId="256920C7" w14:textId="77777777" w:rsidR="00D3294F" w:rsidRDefault="00D3294F" w:rsidP="00D3294F">
      <w:pPr>
        <w:tabs>
          <w:tab w:val="left" w:pos="0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Доходы Лятошинского сельского поселения</w:t>
      </w:r>
    </w:p>
    <w:p w14:paraId="4D1B2B2A" w14:textId="77777777" w:rsidR="00D3294F" w:rsidRDefault="00D3294F" w:rsidP="00D3294F">
      <w:pPr>
        <w:tabs>
          <w:tab w:val="left" w:pos="0"/>
        </w:tabs>
        <w:ind w:firstLine="709"/>
        <w:jc w:val="both"/>
        <w:rPr>
          <w:sz w:val="28"/>
        </w:rPr>
      </w:pPr>
      <w:r>
        <w:rPr>
          <w:i/>
          <w:sz w:val="28"/>
        </w:rPr>
        <w:t xml:space="preserve"> </w:t>
      </w:r>
      <w:r>
        <w:rPr>
          <w:sz w:val="28"/>
        </w:rPr>
        <w:t>За 9 месяцев 202</w:t>
      </w:r>
      <w:r w:rsidR="003C2E69">
        <w:rPr>
          <w:sz w:val="28"/>
        </w:rPr>
        <w:t>4</w:t>
      </w:r>
      <w:r>
        <w:rPr>
          <w:sz w:val="28"/>
        </w:rPr>
        <w:t xml:space="preserve">  года в бюджет поселения поступило платежей с учетом налоговых и неналоговых платежей на сумму </w:t>
      </w:r>
      <w:r w:rsidR="00E86EF1" w:rsidRPr="00E86EF1">
        <w:rPr>
          <w:sz w:val="28"/>
        </w:rPr>
        <w:t>3721.1</w:t>
      </w:r>
      <w:r>
        <w:rPr>
          <w:sz w:val="28"/>
        </w:rPr>
        <w:t xml:space="preserve"> тыс. рублей. </w:t>
      </w:r>
    </w:p>
    <w:p w14:paraId="2653BEEE" w14:textId="77777777" w:rsidR="00D3294F" w:rsidRDefault="00D3294F" w:rsidP="00D3294F">
      <w:pPr>
        <w:ind w:firstLine="709"/>
        <w:jc w:val="both"/>
        <w:rPr>
          <w:sz w:val="28"/>
        </w:rPr>
      </w:pPr>
      <w:r>
        <w:rPr>
          <w:sz w:val="28"/>
        </w:rPr>
        <w:t xml:space="preserve">Значительное место в собственных </w:t>
      </w:r>
      <w:proofErr w:type="gramStart"/>
      <w:r>
        <w:rPr>
          <w:sz w:val="28"/>
        </w:rPr>
        <w:t>доходах  бюджета</w:t>
      </w:r>
      <w:proofErr w:type="gramEnd"/>
      <w:r>
        <w:rPr>
          <w:sz w:val="28"/>
        </w:rPr>
        <w:t xml:space="preserve"> занимают такие источники как единый сельскохозяйственный налог– </w:t>
      </w:r>
      <w:r w:rsidR="00E86EF1" w:rsidRPr="00E86EF1">
        <w:rPr>
          <w:sz w:val="28"/>
        </w:rPr>
        <w:t>720.0</w:t>
      </w:r>
      <w:r w:rsidRPr="00E86EF1">
        <w:rPr>
          <w:sz w:val="28"/>
        </w:rPr>
        <w:t xml:space="preserve"> тыс</w:t>
      </w:r>
      <w:r>
        <w:rPr>
          <w:sz w:val="28"/>
        </w:rPr>
        <w:t>.руб.</w:t>
      </w:r>
    </w:p>
    <w:p w14:paraId="75D06DAD" w14:textId="77777777" w:rsidR="00D3294F" w:rsidRDefault="00D3294F" w:rsidP="00D3294F">
      <w:pPr>
        <w:tabs>
          <w:tab w:val="left" w:pos="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3.Развитие реального сектора экономики</w:t>
      </w:r>
    </w:p>
    <w:p w14:paraId="580C6F0C" w14:textId="77777777" w:rsidR="00D3294F" w:rsidRDefault="00D3294F" w:rsidP="00D3294F">
      <w:pPr>
        <w:tabs>
          <w:tab w:val="left" w:pos="0"/>
        </w:tabs>
        <w:ind w:left="709"/>
        <w:jc w:val="both"/>
        <w:rPr>
          <w:b/>
          <w:sz w:val="28"/>
        </w:rPr>
      </w:pPr>
      <w:r>
        <w:rPr>
          <w:b/>
          <w:sz w:val="28"/>
        </w:rPr>
        <w:t>3.1 Развитие сельского хозяйства</w:t>
      </w:r>
    </w:p>
    <w:p w14:paraId="700CFA18" w14:textId="77777777" w:rsidR="00D3294F" w:rsidRDefault="00D3294F" w:rsidP="00D3294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Сельскохозяйственное производство является одним из основных отраслей экономики поселения, имеющее многоотраслевую структуру: зерновое,  и мясное скотоводство.</w:t>
      </w:r>
    </w:p>
    <w:p w14:paraId="3CE369A6" w14:textId="77777777" w:rsidR="00D3294F" w:rsidRDefault="00D3294F" w:rsidP="00D3294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На начало 2023 года в сельском хозяйстве поселения функционировало 1 сельскохозяйственное предприятие, 5 крестьянских хозяйства,  221 личных подворий.</w:t>
      </w:r>
    </w:p>
    <w:p w14:paraId="7B58D3C0" w14:textId="77777777" w:rsidR="00D3294F" w:rsidRDefault="00D3294F" w:rsidP="00D3294F">
      <w:pPr>
        <w:shd w:val="clear" w:color="auto" w:fill="FFFFFF"/>
        <w:ind w:right="-193" w:firstLine="851"/>
        <w:jc w:val="both"/>
        <w:rPr>
          <w:sz w:val="28"/>
        </w:rPr>
      </w:pPr>
      <w:r>
        <w:rPr>
          <w:sz w:val="28"/>
        </w:rPr>
        <w:t xml:space="preserve">На личных подворьях содержится поголовья крупного рогатого скота (коровы, </w:t>
      </w:r>
      <w:proofErr w:type="gramStart"/>
      <w:r>
        <w:rPr>
          <w:sz w:val="28"/>
        </w:rPr>
        <w:t xml:space="preserve">свиньи,   </w:t>
      </w:r>
      <w:proofErr w:type="gramEnd"/>
      <w:r>
        <w:rPr>
          <w:sz w:val="28"/>
        </w:rPr>
        <w:t>овцы , птицы,  лошади)</w:t>
      </w:r>
    </w:p>
    <w:p w14:paraId="19C073C6" w14:textId="77777777" w:rsidR="00D3294F" w:rsidRDefault="00D3294F" w:rsidP="00D3294F">
      <w:pPr>
        <w:ind w:right="-52"/>
        <w:jc w:val="both"/>
        <w:rPr>
          <w:b/>
          <w:sz w:val="28"/>
        </w:rPr>
      </w:pPr>
    </w:p>
    <w:p w14:paraId="072632B3" w14:textId="77777777" w:rsidR="00D3294F" w:rsidRDefault="00D3294F" w:rsidP="00D3294F">
      <w:pPr>
        <w:ind w:right="-52"/>
        <w:jc w:val="both"/>
        <w:rPr>
          <w:b/>
          <w:sz w:val="28"/>
        </w:rPr>
      </w:pPr>
      <w:r>
        <w:rPr>
          <w:b/>
          <w:sz w:val="28"/>
        </w:rPr>
        <w:t>3.3 Поддержка и развитие малого предпринимательства</w:t>
      </w:r>
    </w:p>
    <w:p w14:paraId="5F73A03E" w14:textId="77777777" w:rsidR="00D3294F" w:rsidRDefault="00D3294F" w:rsidP="00D3294F">
      <w:pPr>
        <w:ind w:right="-52"/>
        <w:jc w:val="both"/>
        <w:rPr>
          <w:sz w:val="28"/>
        </w:rPr>
      </w:pPr>
      <w:r>
        <w:rPr>
          <w:sz w:val="28"/>
        </w:rPr>
        <w:lastRenderedPageBreak/>
        <w:t>Сложившиеся в предыдущие годы темпы развития малого предпринимательства недостаточны для роста экономики и динамики роста новых рабочих мест, налогооблагаемой базы.</w:t>
      </w:r>
    </w:p>
    <w:p w14:paraId="71D75299" w14:textId="77777777" w:rsidR="00D3294F" w:rsidRDefault="00D3294F" w:rsidP="00D3294F">
      <w:pPr>
        <w:ind w:right="-52" w:firstLine="851"/>
        <w:jc w:val="both"/>
        <w:rPr>
          <w:sz w:val="28"/>
        </w:rPr>
      </w:pPr>
    </w:p>
    <w:p w14:paraId="6C889CE2" w14:textId="77777777" w:rsidR="00D3294F" w:rsidRDefault="00D3294F" w:rsidP="00D84754">
      <w:pPr>
        <w:numPr>
          <w:ilvl w:val="0"/>
          <w:numId w:val="7"/>
        </w:numPr>
        <w:ind w:right="-52"/>
        <w:jc w:val="both"/>
        <w:rPr>
          <w:b/>
          <w:sz w:val="28"/>
        </w:rPr>
      </w:pPr>
      <w:r>
        <w:rPr>
          <w:b/>
          <w:sz w:val="28"/>
        </w:rPr>
        <w:t>Улучшение инвестиционного климата</w:t>
      </w:r>
    </w:p>
    <w:p w14:paraId="4FF77A1E" w14:textId="77777777" w:rsidR="00D3294F" w:rsidRDefault="00D3294F" w:rsidP="00D3294F">
      <w:pPr>
        <w:jc w:val="both"/>
        <w:rPr>
          <w:b/>
          <w:sz w:val="28"/>
        </w:rPr>
      </w:pPr>
      <w:r>
        <w:rPr>
          <w:b/>
          <w:sz w:val="28"/>
        </w:rPr>
        <w:t xml:space="preserve">          4.1. Инвестиционная деятельность. </w:t>
      </w:r>
    </w:p>
    <w:p w14:paraId="6414C004" w14:textId="77777777" w:rsidR="00D3294F" w:rsidRDefault="00D3294F" w:rsidP="00D3294F">
      <w:pPr>
        <w:ind w:right="-52" w:firstLine="709"/>
        <w:jc w:val="both"/>
        <w:rPr>
          <w:sz w:val="28"/>
        </w:rPr>
      </w:pPr>
      <w:r>
        <w:rPr>
          <w:sz w:val="28"/>
        </w:rPr>
        <w:t xml:space="preserve">Строительства нового жилья не производится. </w:t>
      </w:r>
    </w:p>
    <w:p w14:paraId="0B17419B" w14:textId="77777777" w:rsidR="00D3294F" w:rsidRDefault="00D3294F" w:rsidP="00D3294F">
      <w:pPr>
        <w:widowControl w:val="0"/>
        <w:ind w:firstLine="709"/>
        <w:jc w:val="both"/>
        <w:rPr>
          <w:sz w:val="28"/>
        </w:rPr>
      </w:pPr>
    </w:p>
    <w:p w14:paraId="163C9D38" w14:textId="77777777" w:rsidR="00D3294F" w:rsidRDefault="00D3294F" w:rsidP="00D84754">
      <w:pPr>
        <w:widowControl w:val="0"/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t>Развитие потенциала инфраструктуры</w:t>
      </w:r>
    </w:p>
    <w:p w14:paraId="2E6832E1" w14:textId="77777777" w:rsidR="00D3294F" w:rsidRDefault="00D3294F" w:rsidP="00D3294F">
      <w:pPr>
        <w:widowControl w:val="0"/>
        <w:jc w:val="both"/>
        <w:rPr>
          <w:b/>
          <w:sz w:val="28"/>
        </w:rPr>
      </w:pPr>
      <w:r>
        <w:rPr>
          <w:b/>
          <w:sz w:val="28"/>
        </w:rPr>
        <w:t>5.1 Развитие потенциала торговой инфраструктуры</w:t>
      </w:r>
    </w:p>
    <w:p w14:paraId="6E74AACA" w14:textId="77777777" w:rsidR="00D3294F" w:rsidRDefault="00D3294F" w:rsidP="00D3294F">
      <w:pPr>
        <w:ind w:firstLine="709"/>
        <w:jc w:val="both"/>
        <w:rPr>
          <w:sz w:val="28"/>
        </w:rPr>
      </w:pPr>
      <w:r>
        <w:rPr>
          <w:sz w:val="28"/>
        </w:rPr>
        <w:t xml:space="preserve">В начале 2023 года на территории </w:t>
      </w:r>
      <w:proofErr w:type="gramStart"/>
      <w:r>
        <w:rPr>
          <w:sz w:val="28"/>
        </w:rPr>
        <w:t>поселения  работало</w:t>
      </w:r>
      <w:proofErr w:type="gramEnd"/>
      <w:r>
        <w:rPr>
          <w:sz w:val="28"/>
        </w:rPr>
        <w:t xml:space="preserve"> </w:t>
      </w:r>
      <w:r w:rsidR="003C2E69">
        <w:rPr>
          <w:sz w:val="28"/>
        </w:rPr>
        <w:t>2</w:t>
      </w:r>
      <w:r>
        <w:rPr>
          <w:sz w:val="28"/>
        </w:rPr>
        <w:t xml:space="preserve"> магазина– смешанных.  Из общего числа магазинов доля реализации продовольственных товаров составляет более 95%, доля промышленных товаров – не более 5%,  </w:t>
      </w:r>
    </w:p>
    <w:p w14:paraId="0CC90B69" w14:textId="77777777" w:rsidR="00D3294F" w:rsidRDefault="00D3294F" w:rsidP="00D3294F">
      <w:pPr>
        <w:widowControl w:val="0"/>
        <w:ind w:firstLine="709"/>
        <w:jc w:val="both"/>
        <w:rPr>
          <w:sz w:val="28"/>
        </w:rPr>
      </w:pPr>
    </w:p>
    <w:p w14:paraId="17C770B9" w14:textId="77777777" w:rsidR="00D3294F" w:rsidRDefault="00D3294F" w:rsidP="00D3294F">
      <w:pPr>
        <w:rPr>
          <w:szCs w:val="24"/>
        </w:rPr>
      </w:pPr>
    </w:p>
    <w:p w14:paraId="593C17D0" w14:textId="77777777" w:rsidR="00D3294F" w:rsidRDefault="00D3294F" w:rsidP="00D3294F">
      <w:pPr>
        <w:rPr>
          <w:szCs w:val="24"/>
        </w:rPr>
      </w:pPr>
    </w:p>
    <w:p w14:paraId="716A5FA6" w14:textId="77777777" w:rsidR="00D3294F" w:rsidRPr="00257EF7" w:rsidRDefault="00D3294F" w:rsidP="005F31FB">
      <w:pPr>
        <w:rPr>
          <w:rFonts w:ascii="Arial" w:hAnsi="Arial" w:cs="Arial"/>
          <w:sz w:val="24"/>
          <w:szCs w:val="24"/>
        </w:rPr>
      </w:pPr>
    </w:p>
    <w:sectPr w:rsidR="00D3294F" w:rsidRPr="00257EF7" w:rsidSect="006C1516">
      <w:headerReference w:type="even" r:id="rId7"/>
      <w:headerReference w:type="default" r:id="rId8"/>
      <w:pgSz w:w="11906" w:h="16838"/>
      <w:pgMar w:top="567" w:right="849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049F" w14:textId="77777777" w:rsidR="008F4AB6" w:rsidRDefault="008F4AB6">
      <w:r>
        <w:separator/>
      </w:r>
    </w:p>
  </w:endnote>
  <w:endnote w:type="continuationSeparator" w:id="0">
    <w:p w14:paraId="046FC167" w14:textId="77777777" w:rsidR="008F4AB6" w:rsidRDefault="008F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42BD" w14:textId="77777777" w:rsidR="008F4AB6" w:rsidRDefault="008F4AB6">
      <w:r>
        <w:separator/>
      </w:r>
    </w:p>
  </w:footnote>
  <w:footnote w:type="continuationSeparator" w:id="0">
    <w:p w14:paraId="11AB427C" w14:textId="77777777" w:rsidR="008F4AB6" w:rsidRDefault="008F4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9237" w14:textId="77777777" w:rsidR="00D131AB" w:rsidRDefault="00D131A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0ED2006" w14:textId="77777777" w:rsidR="00D131AB" w:rsidRDefault="00D131AB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761" w14:textId="77777777" w:rsidR="00D131AB" w:rsidRDefault="00D131AB" w:rsidP="00561EDD">
    <w:pPr>
      <w:pStyle w:val="a8"/>
      <w:ind w:right="360"/>
    </w:pPr>
  </w:p>
  <w:p w14:paraId="76296FD5" w14:textId="77777777" w:rsidR="00D131AB" w:rsidRDefault="00D131AB" w:rsidP="00561ED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CA1"/>
    <w:multiLevelType w:val="multilevel"/>
    <w:tmpl w:val="EE0AAF2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27E3681D"/>
    <w:multiLevelType w:val="singleLevel"/>
    <w:tmpl w:val="CEC4B06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8840DFC"/>
    <w:multiLevelType w:val="multilevel"/>
    <w:tmpl w:val="43E660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3" w15:restartNumberingAfterBreak="0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3B4D34FB"/>
    <w:multiLevelType w:val="hybridMultilevel"/>
    <w:tmpl w:val="D1A0A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6B2F2A"/>
    <w:multiLevelType w:val="multilevel"/>
    <w:tmpl w:val="93A0DC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727952F2"/>
    <w:multiLevelType w:val="multilevel"/>
    <w:tmpl w:val="45CCF2B4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4A"/>
    <w:rsid w:val="00016D1F"/>
    <w:rsid w:val="00030116"/>
    <w:rsid w:val="000460A7"/>
    <w:rsid w:val="00067339"/>
    <w:rsid w:val="00067C67"/>
    <w:rsid w:val="000733E2"/>
    <w:rsid w:val="0008428B"/>
    <w:rsid w:val="00090899"/>
    <w:rsid w:val="00093DA1"/>
    <w:rsid w:val="000A7897"/>
    <w:rsid w:val="000B5F23"/>
    <w:rsid w:val="000C7452"/>
    <w:rsid w:val="000D75E8"/>
    <w:rsid w:val="000E3D36"/>
    <w:rsid w:val="00104576"/>
    <w:rsid w:val="001179EB"/>
    <w:rsid w:val="00125B7F"/>
    <w:rsid w:val="001274ED"/>
    <w:rsid w:val="00147749"/>
    <w:rsid w:val="0017732A"/>
    <w:rsid w:val="00180D1B"/>
    <w:rsid w:val="001956BB"/>
    <w:rsid w:val="00196239"/>
    <w:rsid w:val="001A195F"/>
    <w:rsid w:val="001B355E"/>
    <w:rsid w:val="001D0F03"/>
    <w:rsid w:val="001D1189"/>
    <w:rsid w:val="001D1F13"/>
    <w:rsid w:val="001E2A2C"/>
    <w:rsid w:val="001E52F9"/>
    <w:rsid w:val="001F09CB"/>
    <w:rsid w:val="001F460A"/>
    <w:rsid w:val="00205D50"/>
    <w:rsid w:val="00215B27"/>
    <w:rsid w:val="00217F6B"/>
    <w:rsid w:val="00222B39"/>
    <w:rsid w:val="002271B6"/>
    <w:rsid w:val="00230A4D"/>
    <w:rsid w:val="00257EF7"/>
    <w:rsid w:val="00264417"/>
    <w:rsid w:val="002744AB"/>
    <w:rsid w:val="0028161C"/>
    <w:rsid w:val="00284796"/>
    <w:rsid w:val="00286410"/>
    <w:rsid w:val="0029287E"/>
    <w:rsid w:val="002A6570"/>
    <w:rsid w:val="002C5BD2"/>
    <w:rsid w:val="002D10AD"/>
    <w:rsid w:val="002D6466"/>
    <w:rsid w:val="002F5967"/>
    <w:rsid w:val="00301A50"/>
    <w:rsid w:val="003023C6"/>
    <w:rsid w:val="00316A77"/>
    <w:rsid w:val="00317777"/>
    <w:rsid w:val="0032680A"/>
    <w:rsid w:val="00327EE6"/>
    <w:rsid w:val="0033126F"/>
    <w:rsid w:val="003362DF"/>
    <w:rsid w:val="00347D05"/>
    <w:rsid w:val="00353878"/>
    <w:rsid w:val="003606D9"/>
    <w:rsid w:val="00363607"/>
    <w:rsid w:val="00363EAB"/>
    <w:rsid w:val="003701FA"/>
    <w:rsid w:val="00371522"/>
    <w:rsid w:val="003823D9"/>
    <w:rsid w:val="00383B8A"/>
    <w:rsid w:val="00383DEA"/>
    <w:rsid w:val="00386474"/>
    <w:rsid w:val="003A7742"/>
    <w:rsid w:val="003B7388"/>
    <w:rsid w:val="003C2E69"/>
    <w:rsid w:val="003E351E"/>
    <w:rsid w:val="003E7193"/>
    <w:rsid w:val="003F720E"/>
    <w:rsid w:val="0041377B"/>
    <w:rsid w:val="00426167"/>
    <w:rsid w:val="004421DE"/>
    <w:rsid w:val="004513C3"/>
    <w:rsid w:val="004540C7"/>
    <w:rsid w:val="00475608"/>
    <w:rsid w:val="00477777"/>
    <w:rsid w:val="0048330A"/>
    <w:rsid w:val="004A3816"/>
    <w:rsid w:val="004A73AB"/>
    <w:rsid w:val="004B5D1D"/>
    <w:rsid w:val="004E78B8"/>
    <w:rsid w:val="00502489"/>
    <w:rsid w:val="005033C8"/>
    <w:rsid w:val="00506ADC"/>
    <w:rsid w:val="00515CA1"/>
    <w:rsid w:val="00516A59"/>
    <w:rsid w:val="005175D9"/>
    <w:rsid w:val="00525C0A"/>
    <w:rsid w:val="005315C4"/>
    <w:rsid w:val="00540539"/>
    <w:rsid w:val="00542FDE"/>
    <w:rsid w:val="005516C3"/>
    <w:rsid w:val="00560C69"/>
    <w:rsid w:val="005613AE"/>
    <w:rsid w:val="00561EDD"/>
    <w:rsid w:val="00583D57"/>
    <w:rsid w:val="00587085"/>
    <w:rsid w:val="005945E1"/>
    <w:rsid w:val="005C330F"/>
    <w:rsid w:val="005D4C1B"/>
    <w:rsid w:val="005D5926"/>
    <w:rsid w:val="005E2282"/>
    <w:rsid w:val="005E28D1"/>
    <w:rsid w:val="005F29F6"/>
    <w:rsid w:val="005F31FB"/>
    <w:rsid w:val="005F3990"/>
    <w:rsid w:val="00601C85"/>
    <w:rsid w:val="00604D7E"/>
    <w:rsid w:val="00612CC3"/>
    <w:rsid w:val="0061450B"/>
    <w:rsid w:val="0062712F"/>
    <w:rsid w:val="00630AAE"/>
    <w:rsid w:val="00645680"/>
    <w:rsid w:val="006509B2"/>
    <w:rsid w:val="00653F6D"/>
    <w:rsid w:val="00654C6A"/>
    <w:rsid w:val="00655F63"/>
    <w:rsid w:val="00674799"/>
    <w:rsid w:val="006963A6"/>
    <w:rsid w:val="006A6426"/>
    <w:rsid w:val="006A7888"/>
    <w:rsid w:val="006A7C1A"/>
    <w:rsid w:val="006C1516"/>
    <w:rsid w:val="006C322D"/>
    <w:rsid w:val="006C4A95"/>
    <w:rsid w:val="006D00CD"/>
    <w:rsid w:val="006D1700"/>
    <w:rsid w:val="006E315A"/>
    <w:rsid w:val="006F361E"/>
    <w:rsid w:val="00703FD4"/>
    <w:rsid w:val="00723293"/>
    <w:rsid w:val="00727AF2"/>
    <w:rsid w:val="00741A05"/>
    <w:rsid w:val="00741BB4"/>
    <w:rsid w:val="00760C2B"/>
    <w:rsid w:val="00760F91"/>
    <w:rsid w:val="00762162"/>
    <w:rsid w:val="00771B4C"/>
    <w:rsid w:val="007878E1"/>
    <w:rsid w:val="007A15BF"/>
    <w:rsid w:val="007A4692"/>
    <w:rsid w:val="007F7FBC"/>
    <w:rsid w:val="00813DD3"/>
    <w:rsid w:val="00815118"/>
    <w:rsid w:val="008162F4"/>
    <w:rsid w:val="00864B19"/>
    <w:rsid w:val="008668A0"/>
    <w:rsid w:val="00874988"/>
    <w:rsid w:val="0089744E"/>
    <w:rsid w:val="008A595B"/>
    <w:rsid w:val="008A7E59"/>
    <w:rsid w:val="008B149D"/>
    <w:rsid w:val="008B71F7"/>
    <w:rsid w:val="008C1694"/>
    <w:rsid w:val="008C7E68"/>
    <w:rsid w:val="008D5D9C"/>
    <w:rsid w:val="008F144C"/>
    <w:rsid w:val="008F4AB6"/>
    <w:rsid w:val="00901ABF"/>
    <w:rsid w:val="00902E22"/>
    <w:rsid w:val="009142B9"/>
    <w:rsid w:val="00933D0E"/>
    <w:rsid w:val="0093652F"/>
    <w:rsid w:val="009702F5"/>
    <w:rsid w:val="00971DDE"/>
    <w:rsid w:val="009720AF"/>
    <w:rsid w:val="00972258"/>
    <w:rsid w:val="00972378"/>
    <w:rsid w:val="00973800"/>
    <w:rsid w:val="009A0409"/>
    <w:rsid w:val="009A37EC"/>
    <w:rsid w:val="009B30F8"/>
    <w:rsid w:val="009B3635"/>
    <w:rsid w:val="009B4196"/>
    <w:rsid w:val="009B4501"/>
    <w:rsid w:val="009B46AD"/>
    <w:rsid w:val="009C5276"/>
    <w:rsid w:val="009F18AA"/>
    <w:rsid w:val="00A256DC"/>
    <w:rsid w:val="00A41078"/>
    <w:rsid w:val="00A741E1"/>
    <w:rsid w:val="00A86167"/>
    <w:rsid w:val="00A87013"/>
    <w:rsid w:val="00A9074A"/>
    <w:rsid w:val="00A90D29"/>
    <w:rsid w:val="00A9115B"/>
    <w:rsid w:val="00AA2E43"/>
    <w:rsid w:val="00AB6637"/>
    <w:rsid w:val="00AB7EBB"/>
    <w:rsid w:val="00AE0B7C"/>
    <w:rsid w:val="00AE2405"/>
    <w:rsid w:val="00AF689A"/>
    <w:rsid w:val="00B00AAE"/>
    <w:rsid w:val="00B01267"/>
    <w:rsid w:val="00B114BE"/>
    <w:rsid w:val="00B12089"/>
    <w:rsid w:val="00B14389"/>
    <w:rsid w:val="00B1556D"/>
    <w:rsid w:val="00B173A5"/>
    <w:rsid w:val="00B57C9A"/>
    <w:rsid w:val="00BA0CD4"/>
    <w:rsid w:val="00BA309B"/>
    <w:rsid w:val="00BC1C76"/>
    <w:rsid w:val="00BC21F0"/>
    <w:rsid w:val="00BC4A95"/>
    <w:rsid w:val="00BC4E54"/>
    <w:rsid w:val="00BC5EDE"/>
    <w:rsid w:val="00BD49EF"/>
    <w:rsid w:val="00BE16A1"/>
    <w:rsid w:val="00C01E0E"/>
    <w:rsid w:val="00C146B5"/>
    <w:rsid w:val="00C23747"/>
    <w:rsid w:val="00C454E9"/>
    <w:rsid w:val="00C51663"/>
    <w:rsid w:val="00C566B6"/>
    <w:rsid w:val="00C57A41"/>
    <w:rsid w:val="00C75EBA"/>
    <w:rsid w:val="00C82222"/>
    <w:rsid w:val="00C9628B"/>
    <w:rsid w:val="00CA3017"/>
    <w:rsid w:val="00CB3F03"/>
    <w:rsid w:val="00CB6BD6"/>
    <w:rsid w:val="00CC4778"/>
    <w:rsid w:val="00CC673D"/>
    <w:rsid w:val="00CD32A4"/>
    <w:rsid w:val="00CE7BC4"/>
    <w:rsid w:val="00CF1B1D"/>
    <w:rsid w:val="00D013B4"/>
    <w:rsid w:val="00D013D6"/>
    <w:rsid w:val="00D13074"/>
    <w:rsid w:val="00D131AB"/>
    <w:rsid w:val="00D15472"/>
    <w:rsid w:val="00D320BE"/>
    <w:rsid w:val="00D3294F"/>
    <w:rsid w:val="00D35298"/>
    <w:rsid w:val="00D35978"/>
    <w:rsid w:val="00D3744D"/>
    <w:rsid w:val="00D416B6"/>
    <w:rsid w:val="00D53381"/>
    <w:rsid w:val="00D6193C"/>
    <w:rsid w:val="00D84754"/>
    <w:rsid w:val="00D86830"/>
    <w:rsid w:val="00D90A05"/>
    <w:rsid w:val="00D925A4"/>
    <w:rsid w:val="00D94753"/>
    <w:rsid w:val="00DB2525"/>
    <w:rsid w:val="00DB5FEA"/>
    <w:rsid w:val="00DC1C91"/>
    <w:rsid w:val="00DD60E8"/>
    <w:rsid w:val="00DF110B"/>
    <w:rsid w:val="00DF33FA"/>
    <w:rsid w:val="00DF3AB8"/>
    <w:rsid w:val="00E06079"/>
    <w:rsid w:val="00E11285"/>
    <w:rsid w:val="00E11D20"/>
    <w:rsid w:val="00E145E2"/>
    <w:rsid w:val="00E16929"/>
    <w:rsid w:val="00E16969"/>
    <w:rsid w:val="00E23991"/>
    <w:rsid w:val="00E2577B"/>
    <w:rsid w:val="00E41CB6"/>
    <w:rsid w:val="00E44765"/>
    <w:rsid w:val="00E465AF"/>
    <w:rsid w:val="00E478B9"/>
    <w:rsid w:val="00E5179E"/>
    <w:rsid w:val="00E52BE5"/>
    <w:rsid w:val="00E64FEE"/>
    <w:rsid w:val="00E76A6E"/>
    <w:rsid w:val="00E86EF1"/>
    <w:rsid w:val="00E95C0F"/>
    <w:rsid w:val="00EB0CB7"/>
    <w:rsid w:val="00EC52D7"/>
    <w:rsid w:val="00ED237B"/>
    <w:rsid w:val="00ED2A39"/>
    <w:rsid w:val="00ED63A3"/>
    <w:rsid w:val="00EE04BC"/>
    <w:rsid w:val="00EE0963"/>
    <w:rsid w:val="00EE4A7D"/>
    <w:rsid w:val="00EE6EB5"/>
    <w:rsid w:val="00EF4CC4"/>
    <w:rsid w:val="00EF76C7"/>
    <w:rsid w:val="00F03BEA"/>
    <w:rsid w:val="00F12485"/>
    <w:rsid w:val="00F20E72"/>
    <w:rsid w:val="00F2605A"/>
    <w:rsid w:val="00F34BC0"/>
    <w:rsid w:val="00F45661"/>
    <w:rsid w:val="00F56692"/>
    <w:rsid w:val="00F6072D"/>
    <w:rsid w:val="00F8162F"/>
    <w:rsid w:val="00F879DA"/>
    <w:rsid w:val="00F92B5A"/>
    <w:rsid w:val="00FB19F4"/>
    <w:rsid w:val="00FB59B4"/>
    <w:rsid w:val="00FB7620"/>
    <w:rsid w:val="00FC1616"/>
    <w:rsid w:val="00FC77E8"/>
    <w:rsid w:val="00FD2129"/>
    <w:rsid w:val="00FD52AA"/>
    <w:rsid w:val="00FD5FD3"/>
    <w:rsid w:val="00FE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1F55E"/>
  <w15:docId w15:val="{AE3CC0C6-9604-4F27-BE96-97C7E1BB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9F6"/>
  </w:style>
  <w:style w:type="paragraph" w:styleId="1">
    <w:name w:val="heading 1"/>
    <w:basedOn w:val="a"/>
    <w:next w:val="a"/>
    <w:qFormat/>
    <w:rsid w:val="005F29F6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29F6"/>
    <w:rPr>
      <w:sz w:val="26"/>
    </w:rPr>
  </w:style>
  <w:style w:type="paragraph" w:styleId="a4">
    <w:name w:val="Body Text Indent"/>
    <w:basedOn w:val="a"/>
    <w:rsid w:val="005F29F6"/>
    <w:pPr>
      <w:ind w:firstLine="851"/>
    </w:pPr>
    <w:rPr>
      <w:sz w:val="26"/>
    </w:rPr>
  </w:style>
  <w:style w:type="paragraph" w:styleId="a5">
    <w:name w:val="Title"/>
    <w:basedOn w:val="a"/>
    <w:link w:val="a6"/>
    <w:qFormat/>
    <w:rsid w:val="005F29F6"/>
    <w:pPr>
      <w:jc w:val="center"/>
    </w:pPr>
    <w:rPr>
      <w:b/>
      <w:sz w:val="32"/>
    </w:rPr>
  </w:style>
  <w:style w:type="paragraph" w:styleId="a7">
    <w:name w:val="Subtitle"/>
    <w:basedOn w:val="a"/>
    <w:qFormat/>
    <w:rsid w:val="005F29F6"/>
    <w:pPr>
      <w:jc w:val="center"/>
    </w:pPr>
    <w:rPr>
      <w:sz w:val="32"/>
    </w:rPr>
  </w:style>
  <w:style w:type="paragraph" w:styleId="a8">
    <w:name w:val="header"/>
    <w:basedOn w:val="a"/>
    <w:link w:val="a9"/>
    <w:rsid w:val="005F29F6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5F29F6"/>
  </w:style>
  <w:style w:type="paragraph" w:styleId="ab">
    <w:name w:val="footer"/>
    <w:basedOn w:val="a"/>
    <w:rsid w:val="00561EDD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C96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15B2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F3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F31FB"/>
  </w:style>
  <w:style w:type="character" w:customStyle="1" w:styleId="a6">
    <w:name w:val="Заголовок Знак"/>
    <w:link w:val="a5"/>
    <w:rsid w:val="005F31FB"/>
    <w:rPr>
      <w:b/>
      <w:sz w:val="32"/>
    </w:rPr>
  </w:style>
  <w:style w:type="paragraph" w:customStyle="1" w:styleId="msonormal0">
    <w:name w:val="msonormal"/>
    <w:basedOn w:val="a"/>
    <w:rsid w:val="00D3294F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D3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3920</Words>
  <Characters>22345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Финансовому отделу администрации Старополтавского района произвести натурзачет между Старополтавским отделом социальной защиты населения и Старополтавским МПОКХ в счет оплаты детских пособий на сумму 1596-12 рублей  путем погашения задолженности Старо</vt:lpstr>
    </vt:vector>
  </TitlesOfParts>
  <Company>SPecialiST RePack</Company>
  <LinksUpToDate>false</LinksUpToDate>
  <CharactersWithSpaces>26213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Финансовому отделу администрации Старополтавского района произвести натурзачет между Старополтавским отделом социальной защиты населения и Старополтавским МПОКХ в счет оплаты детских пособий на сумму 1596-12 рублей  путем погашения задолженности Старо</dc:title>
  <dc:subject/>
  <dc:creator>Старополтавскии  раион</dc:creator>
  <cp:keywords/>
  <cp:lastModifiedBy>Юзер</cp:lastModifiedBy>
  <cp:revision>3</cp:revision>
  <cp:lastPrinted>2024-11-14T05:26:00Z</cp:lastPrinted>
  <dcterms:created xsi:type="dcterms:W3CDTF">2024-11-14T05:30:00Z</dcterms:created>
  <dcterms:modified xsi:type="dcterms:W3CDTF">2024-11-14T12:53:00Z</dcterms:modified>
</cp:coreProperties>
</file>