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02E4" w14:textId="77777777" w:rsidR="001A30A8" w:rsidRPr="001A30A8" w:rsidRDefault="001A30A8" w:rsidP="001A30A8">
      <w:pPr>
        <w:suppressAutoHyphens/>
        <w:rPr>
          <w:rFonts w:ascii="Arial" w:hAnsi="Arial" w:cs="Arial"/>
          <w:lang w:eastAsia="ar-SA"/>
        </w:rPr>
      </w:pPr>
    </w:p>
    <w:p w14:paraId="0BE0CEDB" w14:textId="77777777" w:rsidR="001A30A8" w:rsidRPr="001A30A8" w:rsidRDefault="001A30A8" w:rsidP="001A30A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1A30A8">
        <w:rPr>
          <w:rFonts w:ascii="Arial" w:hAnsi="Arial" w:cs="Arial"/>
        </w:rPr>
        <w:t>АДМИНИСТРАЦИЯ</w:t>
      </w:r>
    </w:p>
    <w:p w14:paraId="4A6C5BDC" w14:textId="2F24AD68" w:rsidR="001A30A8" w:rsidRPr="001A30A8" w:rsidRDefault="007C782F" w:rsidP="001A30A8">
      <w:pPr>
        <w:widowControl w:val="0"/>
        <w:autoSpaceDE w:val="0"/>
        <w:autoSpaceDN w:val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ЛЯТОШИН</w:t>
      </w:r>
      <w:r w:rsidR="001A30A8" w:rsidRPr="001A30A8">
        <w:rPr>
          <w:rFonts w:ascii="Arial" w:hAnsi="Arial" w:cs="Arial"/>
        </w:rPr>
        <w:t>СКОГО  СЕЛЬСКОГО</w:t>
      </w:r>
      <w:proofErr w:type="gramEnd"/>
      <w:r w:rsidR="001A30A8" w:rsidRPr="001A30A8">
        <w:rPr>
          <w:rFonts w:ascii="Arial" w:hAnsi="Arial" w:cs="Arial"/>
        </w:rPr>
        <w:t xml:space="preserve"> ПОСЕЛЕНИЯ</w:t>
      </w:r>
    </w:p>
    <w:p w14:paraId="3A0CD885" w14:textId="77777777" w:rsidR="001A30A8" w:rsidRPr="001A30A8" w:rsidRDefault="001A30A8" w:rsidP="001A30A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1A30A8">
        <w:rPr>
          <w:rFonts w:ascii="Arial" w:hAnsi="Arial" w:cs="Arial"/>
        </w:rPr>
        <w:t>СТАРОПОЛТАВСКОГО МУНИЦИПАЛЬНОГО РАЙОНА</w:t>
      </w:r>
    </w:p>
    <w:p w14:paraId="19DB38BD" w14:textId="77777777" w:rsidR="001A30A8" w:rsidRPr="001A30A8" w:rsidRDefault="001A30A8" w:rsidP="001A30A8">
      <w:pPr>
        <w:widowControl w:val="0"/>
        <w:pBdr>
          <w:bottom w:val="single" w:sz="12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1A30A8">
        <w:rPr>
          <w:rFonts w:ascii="Arial" w:hAnsi="Arial" w:cs="Arial"/>
        </w:rPr>
        <w:t>ВОЛГОГРАДСКОЙ ОБЛАСТИ</w:t>
      </w:r>
    </w:p>
    <w:p w14:paraId="0A1C7D03" w14:textId="77777777" w:rsidR="001A30A8" w:rsidRPr="001A30A8" w:rsidRDefault="001A30A8" w:rsidP="001A30A8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14:paraId="01F4811C" w14:textId="77777777" w:rsidR="001A30A8" w:rsidRPr="001A30A8" w:rsidRDefault="001A30A8" w:rsidP="001A30A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1A30A8">
        <w:rPr>
          <w:rFonts w:ascii="Arial" w:hAnsi="Arial" w:cs="Arial"/>
        </w:rPr>
        <w:t>ПОСТАНОВЛЕНИЕ</w:t>
      </w:r>
    </w:p>
    <w:p w14:paraId="1C09B84F" w14:textId="77777777" w:rsidR="001A30A8" w:rsidRPr="001A30A8" w:rsidRDefault="001A30A8" w:rsidP="001A30A8">
      <w:pPr>
        <w:pStyle w:val="a5"/>
        <w:jc w:val="center"/>
        <w:rPr>
          <w:rFonts w:ascii="Arial" w:hAnsi="Arial" w:cs="Arial"/>
          <w:sz w:val="24"/>
          <w:szCs w:val="24"/>
        </w:rPr>
      </w:pPr>
    </w:p>
    <w:tbl>
      <w:tblPr>
        <w:tblW w:w="9990" w:type="dxa"/>
        <w:tblLayout w:type="fixed"/>
        <w:tblCellMar>
          <w:bottom w:w="397" w:type="dxa"/>
        </w:tblCellMar>
        <w:tblLook w:val="04A0" w:firstRow="1" w:lastRow="0" w:firstColumn="1" w:lastColumn="0" w:noHBand="0" w:noVBand="1"/>
      </w:tblPr>
      <w:tblGrid>
        <w:gridCol w:w="7665"/>
        <w:gridCol w:w="2325"/>
      </w:tblGrid>
      <w:tr w:rsidR="001A30A8" w:rsidRPr="001A30A8" w14:paraId="7590F528" w14:textId="77777777" w:rsidTr="00B15FD2">
        <w:trPr>
          <w:trHeight w:val="509"/>
        </w:trPr>
        <w:tc>
          <w:tcPr>
            <w:tcW w:w="7665" w:type="dxa"/>
            <w:hideMark/>
          </w:tcPr>
          <w:p w14:paraId="3BF07DD4" w14:textId="6FC4E7C0" w:rsidR="001A30A8" w:rsidRPr="001A30A8" w:rsidRDefault="001A30A8" w:rsidP="00B15FD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30A8">
              <w:rPr>
                <w:rFonts w:ascii="Arial" w:hAnsi="Arial" w:cs="Arial"/>
                <w:sz w:val="24"/>
                <w:szCs w:val="24"/>
              </w:rPr>
              <w:t>от « 20 » августа  2025 г.                                                            № 5</w:t>
            </w:r>
            <w:r w:rsidR="007C78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25" w:type="dxa"/>
            <w:hideMark/>
          </w:tcPr>
          <w:p w14:paraId="1417F14E" w14:textId="77777777" w:rsidR="001A30A8" w:rsidRPr="001A30A8" w:rsidRDefault="001A30A8" w:rsidP="00B15FD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F1B070" w14:textId="490E4595" w:rsidR="00264760" w:rsidRPr="001A30A8" w:rsidRDefault="00264760" w:rsidP="001A30A8">
      <w:pPr>
        <w:rPr>
          <w:rFonts w:ascii="Arial" w:hAnsi="Arial" w:cs="Arial"/>
        </w:rPr>
      </w:pPr>
      <w:r w:rsidRPr="001A30A8">
        <w:rPr>
          <w:rFonts w:ascii="Arial" w:hAnsi="Arial" w:cs="Arial"/>
        </w:rPr>
        <w:t xml:space="preserve">О порядке принятия главой </w:t>
      </w:r>
      <w:proofErr w:type="spellStart"/>
      <w:r w:rsidR="007C782F">
        <w:rPr>
          <w:rFonts w:ascii="Arial" w:hAnsi="Arial" w:cs="Arial"/>
        </w:rPr>
        <w:t>Лятошин</w:t>
      </w:r>
      <w:r w:rsidR="001A30A8" w:rsidRPr="001A30A8">
        <w:rPr>
          <w:rFonts w:ascii="Arial" w:hAnsi="Arial" w:cs="Arial"/>
        </w:rPr>
        <w:t>ского</w:t>
      </w:r>
      <w:proofErr w:type="spellEnd"/>
      <w:r w:rsidRPr="001A30A8">
        <w:rPr>
          <w:rFonts w:ascii="Arial" w:hAnsi="Arial" w:cs="Arial"/>
        </w:rPr>
        <w:t xml:space="preserve"> сельского поселения Старополтавского муниципального района Волгоградской области решения о реализации проекта муниципально-частного партнерства, если публичным партнером является </w:t>
      </w:r>
      <w:proofErr w:type="spellStart"/>
      <w:r w:rsidR="007C782F">
        <w:rPr>
          <w:rFonts w:ascii="Arial" w:hAnsi="Arial" w:cs="Arial"/>
        </w:rPr>
        <w:t>Лятошин</w:t>
      </w:r>
      <w:r w:rsidR="001A30A8" w:rsidRPr="001A30A8">
        <w:rPr>
          <w:rFonts w:ascii="Arial" w:hAnsi="Arial" w:cs="Arial"/>
        </w:rPr>
        <w:t>ское</w:t>
      </w:r>
      <w:proofErr w:type="spellEnd"/>
      <w:r w:rsidRPr="001A30A8">
        <w:rPr>
          <w:rFonts w:ascii="Arial" w:hAnsi="Arial" w:cs="Arial"/>
        </w:rPr>
        <w:t xml:space="preserve"> сельское поселение Старополтавского муниципального района Волгоградской области либо планируется проведение совместного конкурса с участием </w:t>
      </w:r>
      <w:proofErr w:type="spellStart"/>
      <w:r w:rsidR="007C782F">
        <w:rPr>
          <w:rFonts w:ascii="Arial" w:hAnsi="Arial" w:cs="Arial"/>
        </w:rPr>
        <w:t>Лятошин</w:t>
      </w:r>
      <w:r w:rsidR="001A30A8" w:rsidRPr="001A30A8">
        <w:rPr>
          <w:rFonts w:ascii="Arial" w:hAnsi="Arial" w:cs="Arial"/>
        </w:rPr>
        <w:t>ского</w:t>
      </w:r>
      <w:proofErr w:type="spellEnd"/>
      <w:r w:rsidRPr="001A30A8">
        <w:rPr>
          <w:rFonts w:ascii="Arial" w:hAnsi="Arial" w:cs="Arial"/>
        </w:rPr>
        <w:t xml:space="preserve"> сельского поселения Старополтавского муниципального района Волгоградской области</w:t>
      </w:r>
    </w:p>
    <w:p w14:paraId="5F0AA33C" w14:textId="77777777" w:rsidR="00264760" w:rsidRPr="001A30A8" w:rsidRDefault="00264760" w:rsidP="00264760">
      <w:pPr>
        <w:ind w:right="482"/>
        <w:jc w:val="both"/>
        <w:rPr>
          <w:rFonts w:ascii="Arial" w:hAnsi="Arial" w:cs="Arial"/>
        </w:rPr>
      </w:pPr>
    </w:p>
    <w:p w14:paraId="74850B78" w14:textId="01A88FA1" w:rsidR="00264760" w:rsidRDefault="00264760" w:rsidP="00264760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/>
          <w:bCs/>
          <w:color w:val="000000"/>
        </w:rPr>
      </w:pPr>
      <w:r w:rsidRPr="001A30A8">
        <w:rPr>
          <w:rFonts w:ascii="Arial" w:eastAsia="Arial Unicode MS" w:hAnsi="Arial" w:cs="Arial"/>
          <w:color w:val="000000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13.07.2015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Уставом </w:t>
      </w:r>
      <w:proofErr w:type="spellStart"/>
      <w:r w:rsidR="007C782F">
        <w:rPr>
          <w:rFonts w:ascii="Arial" w:eastAsia="Arial Unicode MS" w:hAnsi="Arial" w:cs="Arial"/>
          <w:color w:val="000000"/>
        </w:rPr>
        <w:t>Лятошин</w:t>
      </w:r>
      <w:r w:rsidR="001A30A8">
        <w:rPr>
          <w:rFonts w:ascii="Arial" w:eastAsia="Arial Unicode MS" w:hAnsi="Arial" w:cs="Arial"/>
          <w:color w:val="000000"/>
        </w:rPr>
        <w:t>ского</w:t>
      </w:r>
      <w:proofErr w:type="spellEnd"/>
      <w:r w:rsidRPr="001A30A8">
        <w:rPr>
          <w:rFonts w:ascii="Arial" w:eastAsia="Arial Unicode MS" w:hAnsi="Arial" w:cs="Arial"/>
          <w:color w:val="000000"/>
        </w:rPr>
        <w:t xml:space="preserve"> сельского поселения Старополтавского муниципального района Волгоградской области администрация </w:t>
      </w:r>
      <w:proofErr w:type="spellStart"/>
      <w:r w:rsidR="007C782F">
        <w:rPr>
          <w:rFonts w:ascii="Arial" w:eastAsia="Arial Unicode MS" w:hAnsi="Arial" w:cs="Arial"/>
          <w:color w:val="000000"/>
        </w:rPr>
        <w:t>Лятошин</w:t>
      </w:r>
      <w:r w:rsidR="001A30A8">
        <w:rPr>
          <w:rFonts w:ascii="Arial" w:eastAsia="Arial Unicode MS" w:hAnsi="Arial" w:cs="Arial"/>
          <w:color w:val="000000"/>
        </w:rPr>
        <w:t>ского</w:t>
      </w:r>
      <w:proofErr w:type="spellEnd"/>
      <w:r w:rsidRPr="001A30A8">
        <w:rPr>
          <w:rFonts w:ascii="Arial" w:eastAsia="Arial Unicode MS" w:hAnsi="Arial" w:cs="Arial"/>
          <w:color w:val="000000"/>
        </w:rPr>
        <w:t xml:space="preserve"> сельского поселения </w:t>
      </w:r>
      <w:r w:rsidRPr="001A30A8">
        <w:rPr>
          <w:rFonts w:ascii="Arial" w:eastAsia="Arial Unicode MS" w:hAnsi="Arial" w:cs="Arial"/>
          <w:b/>
          <w:bCs/>
          <w:color w:val="000000"/>
        </w:rPr>
        <w:t>постановляет:</w:t>
      </w:r>
    </w:p>
    <w:p w14:paraId="0CB98D03" w14:textId="77777777" w:rsidR="001A30A8" w:rsidRPr="001A30A8" w:rsidRDefault="001A30A8" w:rsidP="00264760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</w:p>
    <w:p w14:paraId="406F6EC3" w14:textId="705380DB" w:rsidR="00264760" w:rsidRPr="001A30A8" w:rsidRDefault="00264760" w:rsidP="00264760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1A30A8">
        <w:rPr>
          <w:rFonts w:ascii="Arial" w:eastAsia="Arial Unicode MS" w:hAnsi="Arial" w:cs="Arial"/>
          <w:color w:val="000000"/>
        </w:rPr>
        <w:t xml:space="preserve">1. Утвердить прилагаемый Порядок принятия главой </w:t>
      </w:r>
      <w:proofErr w:type="spellStart"/>
      <w:r w:rsidR="007C782F">
        <w:rPr>
          <w:rFonts w:ascii="Arial" w:eastAsia="Arial Unicode MS" w:hAnsi="Arial" w:cs="Arial"/>
          <w:color w:val="000000"/>
        </w:rPr>
        <w:t>Лятошин</w:t>
      </w:r>
      <w:r w:rsidR="001A30A8">
        <w:rPr>
          <w:rFonts w:ascii="Arial" w:eastAsia="Arial Unicode MS" w:hAnsi="Arial" w:cs="Arial"/>
          <w:color w:val="000000"/>
        </w:rPr>
        <w:t>ского</w:t>
      </w:r>
      <w:proofErr w:type="spellEnd"/>
      <w:r w:rsidRPr="001A30A8">
        <w:rPr>
          <w:rFonts w:ascii="Arial" w:eastAsia="Arial Unicode MS" w:hAnsi="Arial" w:cs="Arial"/>
          <w:color w:val="000000"/>
        </w:rPr>
        <w:t xml:space="preserve"> сельского поселения Старополтавского муниципального района Волгоградской области решения о реализации проекта муниципально-частного партнерства, если публичным партнером является </w:t>
      </w:r>
      <w:proofErr w:type="spellStart"/>
      <w:r w:rsidR="007C782F">
        <w:rPr>
          <w:rFonts w:ascii="Arial" w:eastAsia="Arial Unicode MS" w:hAnsi="Arial" w:cs="Arial"/>
          <w:color w:val="000000"/>
        </w:rPr>
        <w:t>Лятошин</w:t>
      </w:r>
      <w:r w:rsidR="001A30A8">
        <w:rPr>
          <w:rFonts w:ascii="Arial" w:eastAsia="Arial Unicode MS" w:hAnsi="Arial" w:cs="Arial"/>
          <w:color w:val="000000"/>
        </w:rPr>
        <w:t>ское</w:t>
      </w:r>
      <w:proofErr w:type="spellEnd"/>
      <w:r w:rsidRPr="001A30A8">
        <w:rPr>
          <w:rFonts w:ascii="Arial" w:eastAsia="Arial Unicode MS" w:hAnsi="Arial" w:cs="Arial"/>
          <w:color w:val="000000"/>
        </w:rPr>
        <w:t xml:space="preserve"> сельское поселение Старополтавского муниципального район Волгоградской области либо планируется проведение совместного конкурса с участием </w:t>
      </w:r>
      <w:proofErr w:type="spellStart"/>
      <w:r w:rsidR="007C782F">
        <w:rPr>
          <w:rFonts w:ascii="Arial" w:eastAsia="Arial Unicode MS" w:hAnsi="Arial" w:cs="Arial"/>
          <w:color w:val="000000"/>
        </w:rPr>
        <w:t>Лятошин</w:t>
      </w:r>
      <w:r w:rsidR="001A30A8">
        <w:rPr>
          <w:rFonts w:ascii="Arial" w:eastAsia="Arial Unicode MS" w:hAnsi="Arial" w:cs="Arial"/>
          <w:color w:val="000000"/>
        </w:rPr>
        <w:t>ского</w:t>
      </w:r>
      <w:proofErr w:type="spellEnd"/>
      <w:r w:rsidRPr="001A30A8">
        <w:rPr>
          <w:rFonts w:ascii="Arial" w:eastAsia="Arial Unicode MS" w:hAnsi="Arial" w:cs="Arial"/>
          <w:color w:val="000000"/>
        </w:rPr>
        <w:t xml:space="preserve"> сельского поселения Старополтавского муниципального района Волгоградской области</w:t>
      </w:r>
      <w:r w:rsidRPr="001A30A8">
        <w:rPr>
          <w:rFonts w:ascii="Arial" w:eastAsia="Arial Unicode MS" w:hAnsi="Arial" w:cs="Arial"/>
        </w:rPr>
        <w:t>.</w:t>
      </w:r>
    </w:p>
    <w:p w14:paraId="34B139DC" w14:textId="1DB0E55A" w:rsidR="00264760" w:rsidRPr="001A30A8" w:rsidRDefault="00264760" w:rsidP="00264760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color w:val="000000"/>
        </w:rPr>
      </w:pPr>
      <w:r w:rsidRPr="001A30A8">
        <w:rPr>
          <w:rFonts w:ascii="Arial" w:eastAsia="Arial Unicode MS" w:hAnsi="Arial" w:cs="Arial"/>
        </w:rPr>
        <w:t xml:space="preserve">2. Определить администрацию </w:t>
      </w:r>
      <w:proofErr w:type="spellStart"/>
      <w:r w:rsidR="007C782F">
        <w:rPr>
          <w:rFonts w:ascii="Arial" w:eastAsia="Arial Unicode MS" w:hAnsi="Arial" w:cs="Arial"/>
        </w:rPr>
        <w:t>Лятошин</w:t>
      </w:r>
      <w:r w:rsidR="001A30A8">
        <w:rPr>
          <w:rFonts w:ascii="Arial" w:eastAsia="Arial Unicode MS" w:hAnsi="Arial" w:cs="Arial"/>
        </w:rPr>
        <w:t>ского</w:t>
      </w:r>
      <w:proofErr w:type="spellEnd"/>
      <w:r w:rsidRPr="001A30A8">
        <w:rPr>
          <w:rFonts w:ascii="Arial" w:eastAsia="Arial Unicode MS" w:hAnsi="Arial" w:cs="Arial"/>
        </w:rPr>
        <w:t xml:space="preserve"> сельского поселения Старополтавского муниципального района Волгоградской области уполномоченным органом на осуществление полномочий, предусмотренных пунктом 2 статьи 18 Федерального закона от 13.07.2015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14:paraId="540A074A" w14:textId="1D71A6B7" w:rsidR="00E311AE" w:rsidRPr="001A30A8" w:rsidRDefault="00264760" w:rsidP="00E311AE">
      <w:pPr>
        <w:ind w:firstLine="708"/>
        <w:jc w:val="both"/>
        <w:rPr>
          <w:rFonts w:ascii="Arial" w:eastAsia="Andale Sans UI" w:hAnsi="Arial" w:cs="Arial"/>
          <w:kern w:val="1"/>
        </w:rPr>
      </w:pPr>
      <w:r w:rsidRPr="001A30A8">
        <w:rPr>
          <w:rFonts w:ascii="Arial" w:eastAsia="Arial Unicode MS" w:hAnsi="Arial" w:cs="Arial"/>
          <w:color w:val="000000"/>
        </w:rPr>
        <w:t xml:space="preserve">3. </w:t>
      </w:r>
      <w:r w:rsidR="00E311AE" w:rsidRPr="001A30A8">
        <w:rPr>
          <w:rFonts w:ascii="Arial" w:eastAsia="Arial Unicode MS" w:hAnsi="Arial" w:cs="Arial"/>
          <w:spacing w:val="5"/>
        </w:rPr>
        <w:t xml:space="preserve">Обнародовать настоящее постановление </w:t>
      </w:r>
      <w:r w:rsidR="00E311AE" w:rsidRPr="001A30A8">
        <w:rPr>
          <w:rFonts w:ascii="Arial" w:hAnsi="Arial" w:cs="Arial"/>
        </w:rPr>
        <w:t xml:space="preserve">в сетевом издании   </w:t>
      </w:r>
      <w:r w:rsidR="00E311AE" w:rsidRPr="001A30A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E311AE" w:rsidRPr="001A30A8">
        <w:rPr>
          <w:rFonts w:ascii="Arial" w:hAnsi="Arial" w:cs="Arial"/>
          <w:shd w:val="clear" w:color="auto" w:fill="FFFFFF"/>
        </w:rPr>
        <w:t>Ударник.ру</w:t>
      </w:r>
      <w:proofErr w:type="spellEnd"/>
      <w:r w:rsidR="00E311AE" w:rsidRPr="001A30A8">
        <w:rPr>
          <w:rFonts w:ascii="Arial" w:hAnsi="Arial" w:cs="Arial"/>
        </w:rPr>
        <w:t xml:space="preserve"> (https://udarnik34.ru/ </w:t>
      </w:r>
      <w:r w:rsidR="00E311AE" w:rsidRPr="001A30A8">
        <w:rPr>
          <w:rFonts w:ascii="Arial" w:eastAsia="Arial Unicode MS" w:hAnsi="Arial" w:cs="Arial"/>
          <w:spacing w:val="5"/>
        </w:rPr>
        <w:t xml:space="preserve">и разместить на сайте </w:t>
      </w:r>
      <w:proofErr w:type="spellStart"/>
      <w:r w:rsidR="007C782F">
        <w:rPr>
          <w:rFonts w:ascii="Arial" w:eastAsia="Arial Unicode MS" w:hAnsi="Arial" w:cs="Arial"/>
          <w:spacing w:val="5"/>
        </w:rPr>
        <w:t>Лятошин</w:t>
      </w:r>
      <w:r w:rsidR="001A30A8">
        <w:rPr>
          <w:rFonts w:ascii="Arial" w:eastAsia="Arial Unicode MS" w:hAnsi="Arial" w:cs="Arial"/>
          <w:spacing w:val="5"/>
        </w:rPr>
        <w:t>ского</w:t>
      </w:r>
      <w:proofErr w:type="spellEnd"/>
      <w:r w:rsidR="00E311AE" w:rsidRPr="001A30A8">
        <w:rPr>
          <w:rFonts w:ascii="Arial" w:eastAsia="Arial Unicode MS" w:hAnsi="Arial" w:cs="Arial"/>
          <w:spacing w:val="5"/>
        </w:rPr>
        <w:t xml:space="preserve"> сельского поселения в сети </w:t>
      </w:r>
      <w:proofErr w:type="spellStart"/>
      <w:r w:rsidR="00E311AE" w:rsidRPr="001A30A8">
        <w:rPr>
          <w:rFonts w:ascii="Arial" w:eastAsia="Arial Unicode MS" w:hAnsi="Arial" w:cs="Arial"/>
          <w:spacing w:val="5"/>
        </w:rPr>
        <w:t>Интренет</w:t>
      </w:r>
      <w:proofErr w:type="spellEnd"/>
      <w:r w:rsidR="00E311AE" w:rsidRPr="001A30A8">
        <w:rPr>
          <w:rFonts w:ascii="Arial" w:eastAsia="Arial Unicode MS" w:hAnsi="Arial" w:cs="Arial"/>
          <w:spacing w:val="5"/>
        </w:rPr>
        <w:t xml:space="preserve">. </w:t>
      </w:r>
    </w:p>
    <w:p w14:paraId="1FC67462" w14:textId="77777777" w:rsidR="00E311AE" w:rsidRPr="001A30A8" w:rsidRDefault="00E311AE" w:rsidP="00E311AE">
      <w:pPr>
        <w:widowControl w:val="0"/>
        <w:suppressAutoHyphens/>
        <w:ind w:firstLine="709"/>
        <w:jc w:val="both"/>
        <w:rPr>
          <w:rFonts w:ascii="Arial" w:eastAsia="Arial Unicode MS" w:hAnsi="Arial" w:cs="Arial"/>
          <w:spacing w:val="5"/>
        </w:rPr>
      </w:pPr>
      <w:r w:rsidRPr="001A30A8">
        <w:rPr>
          <w:rFonts w:ascii="Arial" w:eastAsia="Andale Sans UI" w:hAnsi="Arial" w:cs="Arial"/>
          <w:kern w:val="1"/>
        </w:rPr>
        <w:t xml:space="preserve">4. </w:t>
      </w:r>
      <w:r w:rsidRPr="001A30A8">
        <w:rPr>
          <w:rFonts w:ascii="Arial" w:eastAsia="Arial Unicode MS" w:hAnsi="Arial" w:cs="Arial"/>
        </w:rPr>
        <w:t xml:space="preserve">Настоящее постановление вступает в силу после официального обнародования </w:t>
      </w:r>
      <w:r w:rsidRPr="001A30A8">
        <w:rPr>
          <w:rFonts w:ascii="Arial" w:hAnsi="Arial" w:cs="Arial"/>
        </w:rPr>
        <w:t xml:space="preserve">в сетевом издании   </w:t>
      </w:r>
      <w:r w:rsidRPr="001A30A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A30A8">
        <w:rPr>
          <w:rFonts w:ascii="Arial" w:hAnsi="Arial" w:cs="Arial"/>
          <w:shd w:val="clear" w:color="auto" w:fill="FFFFFF"/>
        </w:rPr>
        <w:t>Ударник.ру</w:t>
      </w:r>
      <w:proofErr w:type="spellEnd"/>
      <w:r w:rsidRPr="001A30A8">
        <w:rPr>
          <w:rFonts w:ascii="Arial" w:hAnsi="Arial" w:cs="Arial"/>
        </w:rPr>
        <w:t xml:space="preserve"> (https://udarnik34.ru/</w:t>
      </w:r>
      <w:r w:rsidRPr="001A30A8">
        <w:rPr>
          <w:rFonts w:ascii="Arial" w:eastAsia="Arial Unicode MS" w:hAnsi="Arial" w:cs="Arial"/>
          <w:spacing w:val="5"/>
        </w:rPr>
        <w:t>.</w:t>
      </w:r>
    </w:p>
    <w:p w14:paraId="1B6B868E" w14:textId="77777777" w:rsidR="00E311AE" w:rsidRPr="001A30A8" w:rsidRDefault="00E311AE" w:rsidP="00E311AE">
      <w:pPr>
        <w:widowControl w:val="0"/>
        <w:suppressAutoHyphens/>
        <w:ind w:firstLine="709"/>
        <w:jc w:val="both"/>
        <w:rPr>
          <w:rFonts w:ascii="Arial" w:eastAsia="Arial Unicode MS" w:hAnsi="Arial" w:cs="Arial"/>
          <w:spacing w:val="5"/>
        </w:rPr>
      </w:pPr>
      <w:r w:rsidRPr="001A30A8">
        <w:rPr>
          <w:rFonts w:ascii="Arial" w:eastAsia="Andale Sans UI" w:hAnsi="Arial" w:cs="Arial"/>
          <w:kern w:val="1"/>
        </w:rPr>
        <w:t xml:space="preserve">5. </w:t>
      </w:r>
      <w:r w:rsidRPr="001A30A8">
        <w:rPr>
          <w:rFonts w:ascii="Arial" w:eastAsia="Arial Unicode MS" w:hAnsi="Arial" w:cs="Arial"/>
          <w:spacing w:val="5"/>
        </w:rPr>
        <w:t>Контроль исполнения настоящего постановления оставляю за собой.</w:t>
      </w:r>
    </w:p>
    <w:p w14:paraId="79403A5D" w14:textId="0715BCD9" w:rsidR="00522482" w:rsidRPr="001A30A8" w:rsidRDefault="00522482" w:rsidP="00E311AE">
      <w:pPr>
        <w:ind w:firstLine="708"/>
        <w:jc w:val="both"/>
        <w:rPr>
          <w:rFonts w:ascii="Arial" w:hAnsi="Arial" w:cs="Arial"/>
        </w:rPr>
      </w:pPr>
    </w:p>
    <w:p w14:paraId="4A029E47" w14:textId="617ED398" w:rsidR="00264760" w:rsidRPr="001A30A8" w:rsidRDefault="00264760" w:rsidP="00112AB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pacing w:val="5"/>
        </w:rPr>
      </w:pPr>
    </w:p>
    <w:p w14:paraId="79BAEB07" w14:textId="77777777" w:rsidR="001A30A8" w:rsidRPr="000852DE" w:rsidRDefault="001A30A8" w:rsidP="001A30A8">
      <w:pPr>
        <w:autoSpaceDE w:val="0"/>
        <w:autoSpaceDN w:val="0"/>
        <w:adjustRightInd w:val="0"/>
        <w:rPr>
          <w:rFonts w:ascii="Arial" w:eastAsia="Arial Unicode MS" w:hAnsi="Arial" w:cs="Arial"/>
          <w:spacing w:val="5"/>
        </w:rPr>
      </w:pPr>
    </w:p>
    <w:p w14:paraId="0CF4E737" w14:textId="1ED277D0" w:rsidR="00264760" w:rsidRPr="001A30A8" w:rsidRDefault="001A30A8" w:rsidP="001A30A8">
      <w:pPr>
        <w:autoSpaceDE w:val="0"/>
        <w:autoSpaceDN w:val="0"/>
        <w:adjustRightInd w:val="0"/>
        <w:rPr>
          <w:rFonts w:ascii="Arial" w:eastAsia="Arial Unicode MS" w:hAnsi="Arial" w:cs="Arial"/>
          <w:spacing w:val="5"/>
        </w:rPr>
      </w:pPr>
      <w:r w:rsidRPr="000852DE">
        <w:rPr>
          <w:rFonts w:ascii="Arial" w:eastAsia="Arial Unicode MS" w:hAnsi="Arial" w:cs="Arial"/>
          <w:spacing w:val="5"/>
        </w:rPr>
        <w:t xml:space="preserve">Глава </w:t>
      </w:r>
      <w:proofErr w:type="spellStart"/>
      <w:r w:rsidR="007C782F">
        <w:rPr>
          <w:rFonts w:ascii="Arial" w:eastAsia="Arial Unicode MS" w:hAnsi="Arial" w:cs="Arial"/>
          <w:spacing w:val="5"/>
        </w:rPr>
        <w:t>Лятошин</w:t>
      </w:r>
      <w:r w:rsidRPr="000852DE">
        <w:rPr>
          <w:rFonts w:ascii="Arial" w:eastAsia="Arial Unicode MS" w:hAnsi="Arial" w:cs="Arial"/>
          <w:spacing w:val="5"/>
        </w:rPr>
        <w:t>ского</w:t>
      </w:r>
      <w:proofErr w:type="spellEnd"/>
      <w:r w:rsidRPr="000852DE">
        <w:rPr>
          <w:rFonts w:ascii="Arial" w:eastAsia="Arial Unicode MS" w:hAnsi="Arial" w:cs="Arial"/>
          <w:spacing w:val="5"/>
        </w:rPr>
        <w:t xml:space="preserve"> сельского поселения                                  </w:t>
      </w:r>
      <w:proofErr w:type="spellStart"/>
      <w:r w:rsidR="007C782F">
        <w:rPr>
          <w:rFonts w:ascii="Arial" w:eastAsia="Arial Unicode MS" w:hAnsi="Arial" w:cs="Arial"/>
          <w:spacing w:val="5"/>
        </w:rPr>
        <w:t>Ш.И.Юналиев</w:t>
      </w:r>
      <w:proofErr w:type="spellEnd"/>
    </w:p>
    <w:p w14:paraId="5F6E7C08" w14:textId="2C991E37" w:rsidR="00264760" w:rsidRPr="001A30A8" w:rsidRDefault="00264760" w:rsidP="00112AB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pacing w:val="5"/>
        </w:rPr>
      </w:pPr>
    </w:p>
    <w:p w14:paraId="0928FF9F" w14:textId="04E32FDC" w:rsidR="00264760" w:rsidRPr="001A30A8" w:rsidRDefault="00264760" w:rsidP="00112AB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pacing w:val="5"/>
        </w:rPr>
      </w:pPr>
    </w:p>
    <w:p w14:paraId="1AAFCE23" w14:textId="6583C591" w:rsidR="00264760" w:rsidRPr="001A30A8" w:rsidRDefault="00264760" w:rsidP="00112AB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pacing w:val="5"/>
        </w:rPr>
      </w:pPr>
    </w:p>
    <w:tbl>
      <w:tblPr>
        <w:tblStyle w:val="ab"/>
        <w:tblpPr w:leftFromText="180" w:rightFromText="180" w:vertAnchor="text" w:horzAnchor="margin" w:tblpXSpec="right" w:tblpY="-831"/>
        <w:tblW w:w="4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</w:tblGrid>
      <w:tr w:rsidR="00E311AE" w:rsidRPr="001A30A8" w14:paraId="7CD3660D" w14:textId="77777777" w:rsidTr="00E311AE">
        <w:trPr>
          <w:trHeight w:val="285"/>
        </w:trPr>
        <w:tc>
          <w:tcPr>
            <w:tcW w:w="4439" w:type="dxa"/>
          </w:tcPr>
          <w:p w14:paraId="0B613850" w14:textId="77777777" w:rsidR="00E311AE" w:rsidRPr="001A30A8" w:rsidRDefault="00E311AE" w:rsidP="00E311AE">
            <w:pPr>
              <w:pStyle w:val="ConsPlusTitle"/>
              <w:rPr>
                <w:rFonts w:ascii="Arial" w:hAnsi="Arial" w:cs="Arial"/>
                <w:b w:val="0"/>
                <w:sz w:val="24"/>
              </w:rPr>
            </w:pPr>
          </w:p>
          <w:p w14:paraId="2BB9FCA0" w14:textId="70E385F6" w:rsidR="00E311AE" w:rsidRPr="001A30A8" w:rsidRDefault="00E311AE" w:rsidP="001A30A8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</w:rPr>
            </w:pPr>
            <w:r w:rsidRPr="001A30A8">
              <w:rPr>
                <w:rFonts w:ascii="Arial" w:hAnsi="Arial" w:cs="Arial"/>
                <w:b w:val="0"/>
                <w:sz w:val="24"/>
              </w:rPr>
              <w:t>Утвержден</w:t>
            </w:r>
          </w:p>
          <w:p w14:paraId="191D5C5F" w14:textId="0DE3C8A2" w:rsidR="00E311AE" w:rsidRPr="001A30A8" w:rsidRDefault="00E311AE" w:rsidP="00E311AE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</w:rPr>
            </w:pPr>
            <w:r w:rsidRPr="001A30A8">
              <w:rPr>
                <w:rFonts w:ascii="Arial" w:hAnsi="Arial" w:cs="Arial"/>
                <w:b w:val="0"/>
                <w:sz w:val="24"/>
              </w:rPr>
              <w:t xml:space="preserve">постановлением администрации </w:t>
            </w:r>
            <w:proofErr w:type="spellStart"/>
            <w:r w:rsidR="007C782F">
              <w:rPr>
                <w:rFonts w:ascii="Arial" w:hAnsi="Arial" w:cs="Arial"/>
                <w:b w:val="0"/>
                <w:sz w:val="24"/>
              </w:rPr>
              <w:t>Лятошин</w:t>
            </w:r>
            <w:r w:rsidR="001A30A8">
              <w:rPr>
                <w:rFonts w:ascii="Arial" w:hAnsi="Arial" w:cs="Arial"/>
                <w:b w:val="0"/>
                <w:sz w:val="24"/>
              </w:rPr>
              <w:t>ского</w:t>
            </w:r>
            <w:proofErr w:type="spellEnd"/>
            <w:r w:rsidRPr="001A30A8">
              <w:rPr>
                <w:rFonts w:ascii="Arial" w:hAnsi="Arial" w:cs="Arial"/>
                <w:b w:val="0"/>
                <w:sz w:val="24"/>
              </w:rPr>
              <w:t xml:space="preserve"> сельского поселения </w:t>
            </w:r>
          </w:p>
          <w:p w14:paraId="166D5E9D" w14:textId="5FC4AEAB" w:rsidR="00E311AE" w:rsidRPr="001A30A8" w:rsidRDefault="001A30A8" w:rsidP="00E311AE">
            <w:pPr>
              <w:pStyle w:val="ConsPlusTitle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               от «20» августа </w:t>
            </w:r>
            <w:r w:rsidR="00E311AE" w:rsidRPr="001A30A8">
              <w:rPr>
                <w:rFonts w:ascii="Arial" w:hAnsi="Arial" w:cs="Arial"/>
                <w:b w:val="0"/>
                <w:sz w:val="24"/>
              </w:rPr>
              <w:t xml:space="preserve">2025 г. № </w:t>
            </w:r>
            <w:r>
              <w:rPr>
                <w:rFonts w:ascii="Arial" w:hAnsi="Arial" w:cs="Arial"/>
                <w:b w:val="0"/>
                <w:sz w:val="24"/>
              </w:rPr>
              <w:t>5</w:t>
            </w:r>
            <w:r w:rsidR="007C782F">
              <w:rPr>
                <w:rFonts w:ascii="Arial" w:hAnsi="Arial" w:cs="Arial"/>
                <w:b w:val="0"/>
                <w:sz w:val="24"/>
              </w:rPr>
              <w:t>1</w:t>
            </w:r>
          </w:p>
        </w:tc>
      </w:tr>
    </w:tbl>
    <w:p w14:paraId="0B3F3601" w14:textId="13076E2D" w:rsidR="00264760" w:rsidRPr="001A30A8" w:rsidRDefault="00264760" w:rsidP="00112AB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pacing w:val="5"/>
        </w:rPr>
      </w:pPr>
    </w:p>
    <w:p w14:paraId="1F1A7576" w14:textId="551903C9" w:rsidR="00264760" w:rsidRPr="001A30A8" w:rsidRDefault="00264760" w:rsidP="00112AB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pacing w:val="5"/>
        </w:rPr>
      </w:pPr>
    </w:p>
    <w:p w14:paraId="3BB320A5" w14:textId="61F81F9F" w:rsidR="00264760" w:rsidRPr="001A30A8" w:rsidRDefault="00264760" w:rsidP="00112ABD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spacing w:val="5"/>
        </w:rPr>
      </w:pPr>
    </w:p>
    <w:p w14:paraId="6B1BFFFE" w14:textId="77777777" w:rsidR="00264760" w:rsidRPr="001A30A8" w:rsidRDefault="00264760" w:rsidP="00E311AE">
      <w:pPr>
        <w:pStyle w:val="20"/>
        <w:shd w:val="clear" w:color="auto" w:fill="auto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2C38A551" w14:textId="278A16EF" w:rsidR="00264760" w:rsidRPr="001A30A8" w:rsidRDefault="00264760" w:rsidP="00E311AE">
      <w:pPr>
        <w:pStyle w:val="20"/>
        <w:shd w:val="clear" w:color="auto" w:fill="auto"/>
        <w:spacing w:line="24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1A30A8">
        <w:rPr>
          <w:rFonts w:ascii="Arial" w:hAnsi="Arial" w:cs="Arial"/>
          <w:b/>
          <w:bCs/>
          <w:sz w:val="24"/>
          <w:szCs w:val="24"/>
        </w:rPr>
        <w:t>ПОРЯДОК</w:t>
      </w:r>
    </w:p>
    <w:p w14:paraId="5E9D973A" w14:textId="408E71E5" w:rsidR="00E311AE" w:rsidRPr="001A30A8" w:rsidRDefault="00E311AE" w:rsidP="00E311AE">
      <w:pPr>
        <w:pStyle w:val="20"/>
        <w:shd w:val="clear" w:color="auto" w:fill="auto"/>
        <w:spacing w:line="24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1A30A8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64760" w:rsidRPr="001A30A8">
        <w:rPr>
          <w:rFonts w:ascii="Arial" w:hAnsi="Arial" w:cs="Arial"/>
          <w:b/>
          <w:bCs/>
          <w:sz w:val="24"/>
          <w:szCs w:val="24"/>
        </w:rPr>
        <w:t xml:space="preserve">принятия главой </w:t>
      </w:r>
      <w:proofErr w:type="spellStart"/>
      <w:r w:rsidR="007C782F">
        <w:rPr>
          <w:rFonts w:ascii="Arial" w:hAnsi="Arial" w:cs="Arial"/>
          <w:b/>
          <w:bCs/>
          <w:sz w:val="24"/>
          <w:szCs w:val="24"/>
        </w:rPr>
        <w:t>Лятошин</w:t>
      </w:r>
      <w:r w:rsidR="001A30A8">
        <w:rPr>
          <w:rFonts w:ascii="Arial" w:hAnsi="Arial" w:cs="Arial"/>
          <w:b/>
          <w:bCs/>
          <w:sz w:val="24"/>
          <w:szCs w:val="24"/>
        </w:rPr>
        <w:t>ского</w:t>
      </w:r>
      <w:proofErr w:type="spellEnd"/>
      <w:r w:rsidR="00264760" w:rsidRPr="001A30A8">
        <w:rPr>
          <w:rFonts w:ascii="Arial" w:hAnsi="Arial" w:cs="Arial"/>
          <w:b/>
          <w:bCs/>
          <w:sz w:val="24"/>
          <w:szCs w:val="24"/>
        </w:rPr>
        <w:t xml:space="preserve"> сельского поселени</w:t>
      </w:r>
      <w:r w:rsidRPr="001A30A8">
        <w:rPr>
          <w:rFonts w:ascii="Arial" w:hAnsi="Arial" w:cs="Arial"/>
          <w:b/>
          <w:bCs/>
          <w:sz w:val="24"/>
          <w:szCs w:val="24"/>
        </w:rPr>
        <w:t>я Старополтавского</w:t>
      </w:r>
    </w:p>
    <w:p w14:paraId="142AD996" w14:textId="1798DAFC" w:rsidR="00264760" w:rsidRPr="001A30A8" w:rsidRDefault="00264760" w:rsidP="00E311AE">
      <w:pPr>
        <w:pStyle w:val="20"/>
        <w:shd w:val="clear" w:color="auto" w:fill="auto"/>
        <w:spacing w:line="24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1A30A8">
        <w:rPr>
          <w:rFonts w:ascii="Arial" w:hAnsi="Arial" w:cs="Arial"/>
          <w:b/>
          <w:bCs/>
          <w:sz w:val="24"/>
          <w:szCs w:val="24"/>
        </w:rPr>
        <w:t xml:space="preserve">муниципального района Волгоградской области решения о реализации проекта муниципально-частного партнерства, если публичным партнером является </w:t>
      </w:r>
      <w:proofErr w:type="spellStart"/>
      <w:r w:rsidR="007C782F">
        <w:rPr>
          <w:rFonts w:ascii="Arial" w:hAnsi="Arial" w:cs="Arial"/>
          <w:b/>
          <w:bCs/>
          <w:sz w:val="24"/>
          <w:szCs w:val="24"/>
        </w:rPr>
        <w:t>Лятошин</w:t>
      </w:r>
      <w:r w:rsidR="001A30A8">
        <w:rPr>
          <w:rFonts w:ascii="Arial" w:hAnsi="Arial" w:cs="Arial"/>
          <w:b/>
          <w:bCs/>
          <w:sz w:val="24"/>
          <w:szCs w:val="24"/>
        </w:rPr>
        <w:t>ское</w:t>
      </w:r>
      <w:proofErr w:type="spellEnd"/>
      <w:r w:rsidRPr="001A30A8">
        <w:rPr>
          <w:rFonts w:ascii="Arial" w:hAnsi="Arial" w:cs="Arial"/>
          <w:b/>
          <w:bCs/>
          <w:sz w:val="24"/>
          <w:szCs w:val="24"/>
        </w:rPr>
        <w:t xml:space="preserve"> сельское поселение </w:t>
      </w:r>
      <w:r w:rsidR="00E311AE" w:rsidRPr="001A30A8">
        <w:rPr>
          <w:rFonts w:ascii="Arial" w:hAnsi="Arial" w:cs="Arial"/>
          <w:b/>
          <w:bCs/>
          <w:sz w:val="24"/>
          <w:szCs w:val="24"/>
        </w:rPr>
        <w:t>Старополтавского</w:t>
      </w:r>
      <w:r w:rsidRPr="001A30A8">
        <w:rPr>
          <w:rFonts w:ascii="Arial" w:hAnsi="Arial" w:cs="Arial"/>
          <w:b/>
          <w:bCs/>
          <w:sz w:val="24"/>
          <w:szCs w:val="24"/>
        </w:rPr>
        <w:t xml:space="preserve"> муниципального района Волгоградской области либо планируется проведение совместного конкурса с участием </w:t>
      </w:r>
      <w:proofErr w:type="spellStart"/>
      <w:r w:rsidR="007C782F">
        <w:rPr>
          <w:rFonts w:ascii="Arial" w:hAnsi="Arial" w:cs="Arial"/>
          <w:b/>
          <w:bCs/>
          <w:sz w:val="24"/>
          <w:szCs w:val="24"/>
        </w:rPr>
        <w:t>Лятошин</w:t>
      </w:r>
      <w:r w:rsidR="001A30A8">
        <w:rPr>
          <w:rFonts w:ascii="Arial" w:hAnsi="Arial" w:cs="Arial"/>
          <w:b/>
          <w:bCs/>
          <w:sz w:val="24"/>
          <w:szCs w:val="24"/>
        </w:rPr>
        <w:t>ского</w:t>
      </w:r>
      <w:proofErr w:type="spellEnd"/>
      <w:r w:rsidRPr="001A30A8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  <w:r w:rsidR="00E311AE" w:rsidRPr="001A30A8">
        <w:rPr>
          <w:rFonts w:ascii="Arial" w:hAnsi="Arial" w:cs="Arial"/>
          <w:b/>
          <w:bCs/>
          <w:sz w:val="24"/>
          <w:szCs w:val="24"/>
        </w:rPr>
        <w:t xml:space="preserve">Старополтавского </w:t>
      </w:r>
      <w:r w:rsidRPr="001A30A8">
        <w:rPr>
          <w:rFonts w:ascii="Arial" w:hAnsi="Arial" w:cs="Arial"/>
          <w:b/>
          <w:bCs/>
          <w:sz w:val="24"/>
          <w:szCs w:val="24"/>
        </w:rPr>
        <w:t>муниципального района Волгоградской области</w:t>
      </w:r>
    </w:p>
    <w:p w14:paraId="4AEA1C12" w14:textId="77777777" w:rsidR="00264760" w:rsidRPr="001A30A8" w:rsidRDefault="00264760" w:rsidP="00E311AE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426B2B2" w14:textId="67DE1B98" w:rsidR="00E311AE" w:rsidRPr="001A30A8" w:rsidRDefault="00264760" w:rsidP="00E311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A30A8">
        <w:rPr>
          <w:rFonts w:ascii="Arial" w:hAnsi="Arial" w:cs="Arial"/>
        </w:rPr>
        <w:t xml:space="preserve">1. Настоящий Порядок устанавливает процедуру принятия главой </w:t>
      </w:r>
      <w:proofErr w:type="spellStart"/>
      <w:r w:rsidR="007C782F">
        <w:rPr>
          <w:rFonts w:ascii="Arial" w:hAnsi="Arial" w:cs="Arial"/>
        </w:rPr>
        <w:t>Лятошин</w:t>
      </w:r>
      <w:r w:rsidR="001A30A8">
        <w:rPr>
          <w:rFonts w:ascii="Arial" w:hAnsi="Arial" w:cs="Arial"/>
        </w:rPr>
        <w:t>ского</w:t>
      </w:r>
      <w:proofErr w:type="spellEnd"/>
      <w:r w:rsidRPr="001A30A8">
        <w:rPr>
          <w:rFonts w:ascii="Arial" w:hAnsi="Arial" w:cs="Arial"/>
        </w:rPr>
        <w:t xml:space="preserve"> сельского поселения </w:t>
      </w:r>
      <w:r w:rsidR="00E311AE" w:rsidRPr="001A30A8">
        <w:rPr>
          <w:rFonts w:ascii="Arial" w:hAnsi="Arial" w:cs="Arial"/>
        </w:rPr>
        <w:t>Старополтавского</w:t>
      </w:r>
      <w:r w:rsidRPr="001A30A8">
        <w:rPr>
          <w:rFonts w:ascii="Arial" w:hAnsi="Arial" w:cs="Arial"/>
        </w:rPr>
        <w:t xml:space="preserve"> муниципального района Волгоградской области (далее – глава </w:t>
      </w:r>
      <w:r w:rsidR="00E311AE" w:rsidRPr="001A30A8">
        <w:rPr>
          <w:rFonts w:ascii="Arial" w:hAnsi="Arial" w:cs="Arial"/>
        </w:rPr>
        <w:t>сельского поселения</w:t>
      </w:r>
      <w:r w:rsidRPr="001A30A8">
        <w:rPr>
          <w:rFonts w:ascii="Arial" w:hAnsi="Arial" w:cs="Arial"/>
        </w:rPr>
        <w:t xml:space="preserve">) решения о реализации проекта муниципально-частного партнерства, если публичным партнером является </w:t>
      </w:r>
      <w:proofErr w:type="spellStart"/>
      <w:r w:rsidR="007C782F">
        <w:rPr>
          <w:rFonts w:ascii="Arial" w:hAnsi="Arial" w:cs="Arial"/>
        </w:rPr>
        <w:t>Лятошин</w:t>
      </w:r>
      <w:r w:rsidR="001A30A8">
        <w:rPr>
          <w:rFonts w:ascii="Arial" w:hAnsi="Arial" w:cs="Arial"/>
        </w:rPr>
        <w:t>ское</w:t>
      </w:r>
      <w:proofErr w:type="spellEnd"/>
      <w:r w:rsidRPr="001A30A8">
        <w:rPr>
          <w:rFonts w:ascii="Arial" w:hAnsi="Arial" w:cs="Arial"/>
        </w:rPr>
        <w:t xml:space="preserve"> сельское поселение </w:t>
      </w:r>
      <w:r w:rsidR="00E311AE" w:rsidRPr="001A30A8">
        <w:rPr>
          <w:rFonts w:ascii="Arial" w:hAnsi="Arial" w:cs="Arial"/>
        </w:rPr>
        <w:t>Старополтавского</w:t>
      </w:r>
      <w:r w:rsidRPr="001A30A8">
        <w:rPr>
          <w:rFonts w:ascii="Arial" w:hAnsi="Arial" w:cs="Arial"/>
        </w:rPr>
        <w:t xml:space="preserve"> муниципального района Волгоградской области (далее – </w:t>
      </w:r>
      <w:r w:rsidR="00E311AE" w:rsidRPr="001A30A8">
        <w:rPr>
          <w:rFonts w:ascii="Arial" w:hAnsi="Arial" w:cs="Arial"/>
        </w:rPr>
        <w:t>сельское поселение</w:t>
      </w:r>
      <w:r w:rsidRPr="001A30A8">
        <w:rPr>
          <w:rFonts w:ascii="Arial" w:hAnsi="Arial" w:cs="Arial"/>
        </w:rPr>
        <w:t>) либо планируется проведение совместного конкурса с участием муниципального района(за исключением случаев проведения совместного конкурса с участием Российской Федерации, субъекта Российской Федерации).</w:t>
      </w:r>
    </w:p>
    <w:p w14:paraId="0C33C486" w14:textId="77777777" w:rsidR="00E311AE" w:rsidRPr="001A30A8" w:rsidRDefault="00264760" w:rsidP="00E311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A30A8">
        <w:rPr>
          <w:rFonts w:ascii="Arial" w:hAnsi="Arial" w:cs="Arial"/>
        </w:rPr>
        <w:t>2. Понятия и термины, используемые в настоящем Порядке, применяются в значениях, определенных Федеральным законом от 13.07.2015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– Федеральный закон № 224-ФЗ).</w:t>
      </w:r>
    </w:p>
    <w:p w14:paraId="285F29E0" w14:textId="77777777" w:rsidR="00E311AE" w:rsidRPr="001A30A8" w:rsidRDefault="00264760" w:rsidP="00E311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A30A8">
        <w:rPr>
          <w:rFonts w:ascii="Arial" w:hAnsi="Arial" w:cs="Arial"/>
        </w:rPr>
        <w:t>3. Основными целями реализации на территории сельского поселения проектов муниципально-частного партнерства (далее – проекты МЧП) являются:</w:t>
      </w:r>
    </w:p>
    <w:p w14:paraId="0DFA85FB" w14:textId="77777777" w:rsidR="00E311AE" w:rsidRPr="001A30A8" w:rsidRDefault="00264760" w:rsidP="00E311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A30A8">
        <w:rPr>
          <w:rFonts w:ascii="Arial" w:hAnsi="Arial" w:cs="Arial"/>
        </w:rPr>
        <w:t>привлечения в экономику муниципального района частных инвестиций;</w:t>
      </w:r>
    </w:p>
    <w:p w14:paraId="4A14D922" w14:textId="77777777" w:rsidR="00E311AE" w:rsidRPr="001A30A8" w:rsidRDefault="00264760" w:rsidP="00E311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A30A8">
        <w:rPr>
          <w:rFonts w:ascii="Arial" w:hAnsi="Arial" w:cs="Arial"/>
        </w:rPr>
        <w:t>обеспечения органами местного самоуправления муниципального района доступности товаров, работ, услуг и повышения их качества.</w:t>
      </w:r>
    </w:p>
    <w:p w14:paraId="114C3A1D" w14:textId="77777777" w:rsidR="00E311AE" w:rsidRPr="001A30A8" w:rsidRDefault="00264760" w:rsidP="00E311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A30A8">
        <w:rPr>
          <w:rFonts w:ascii="Arial" w:hAnsi="Arial" w:cs="Arial"/>
        </w:rPr>
        <w:t>4. Решение о реализации проекта МЧП принимается главой сельского поселения  при наличии положительного заключения уполномоченного органа, определенного в соответствии с подпунктом 2 пункта 2 статьи 17, пунктом 3 статьи 18 Федерального закона № 224-ФЗ, в срок, не превышающий тридцати дней со дня получения положительного заключения.</w:t>
      </w:r>
    </w:p>
    <w:p w14:paraId="78C4AFA5" w14:textId="77777777" w:rsidR="006F1F6F" w:rsidRPr="001A30A8" w:rsidRDefault="00264760" w:rsidP="006F1F6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A30A8">
        <w:rPr>
          <w:rFonts w:ascii="Arial" w:hAnsi="Arial" w:cs="Arial"/>
        </w:rPr>
        <w:t>Рассмотрение предложения о реализации проекта МЧП и подготовку решения по результатам рассмотрения такого предложения в порядке, установленном Правительством Российской Федерации, подготовку проекта решения главы сельского поселения о реализации проекта МЧП обеспечивает комиссия.</w:t>
      </w:r>
    </w:p>
    <w:p w14:paraId="0EE6DE8E" w14:textId="77777777" w:rsidR="006F1F6F" w:rsidRPr="001A30A8" w:rsidRDefault="00264760" w:rsidP="006F1F6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A30A8">
        <w:rPr>
          <w:rFonts w:ascii="Arial" w:hAnsi="Arial" w:cs="Arial"/>
        </w:rPr>
        <w:t xml:space="preserve">В случае если публичным партнером принято решение о направлении предложения о реализации проекта МЧП на рассмотрение в уполномоченный орган в целях оценки эффективности проекта и определения его сравнительного преимущества, комиссия в течение 10 дней со дня принятия этого решения обеспечивает направление на рассмотрение в уполномоченный орган предложения о реализации проекта МЧП, соответствующее решение, копии протоколов предварительных переговоров и (или) переговоров (в случае если эти </w:t>
      </w:r>
      <w:r w:rsidRPr="001A30A8">
        <w:rPr>
          <w:rFonts w:ascii="Arial" w:hAnsi="Arial" w:cs="Arial"/>
        </w:rPr>
        <w:lastRenderedPageBreak/>
        <w:t>переговоры были проведены), а также иные сведения, определенные требованиями к сведениям, содержащимся в предложении о реализации проекта МЧП.</w:t>
      </w:r>
    </w:p>
    <w:p w14:paraId="343310FC" w14:textId="77777777" w:rsidR="006F1F6F" w:rsidRPr="001A30A8" w:rsidRDefault="00264760" w:rsidP="006F1F6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A30A8">
        <w:rPr>
          <w:rFonts w:ascii="Arial" w:hAnsi="Arial" w:cs="Arial"/>
        </w:rPr>
        <w:t>Создание комиссии, указанной в абзаце 2 настоящего пункта, определение ее персонального состава, утверждение положения о комиссии, определяющего ее функции (компетенцию), полномочия и порядок работы, осуществляется постановлением администрации</w:t>
      </w:r>
      <w:r w:rsidR="006F1F6F" w:rsidRPr="001A30A8">
        <w:rPr>
          <w:rFonts w:ascii="Arial" w:hAnsi="Arial" w:cs="Arial"/>
        </w:rPr>
        <w:t xml:space="preserve"> сельского поселения</w:t>
      </w:r>
      <w:r w:rsidRPr="001A30A8">
        <w:rPr>
          <w:rFonts w:ascii="Arial" w:hAnsi="Arial" w:cs="Arial"/>
        </w:rPr>
        <w:t>.</w:t>
      </w:r>
    </w:p>
    <w:p w14:paraId="6C4622AB" w14:textId="77777777" w:rsidR="006F1F6F" w:rsidRPr="001A30A8" w:rsidRDefault="00264760" w:rsidP="006F1F6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A30A8">
        <w:rPr>
          <w:rFonts w:ascii="Arial" w:hAnsi="Arial" w:cs="Arial"/>
        </w:rPr>
        <w:t>5. В случае, если решение о реализации проекта МЧП принято на основании предложения, подготовленного администрацией</w:t>
      </w:r>
      <w:r w:rsidR="006F1F6F" w:rsidRPr="001A30A8">
        <w:rPr>
          <w:rFonts w:ascii="Arial" w:hAnsi="Arial" w:cs="Arial"/>
        </w:rPr>
        <w:t xml:space="preserve"> сельского поселения</w:t>
      </w:r>
      <w:r w:rsidRPr="001A30A8">
        <w:rPr>
          <w:rFonts w:ascii="Arial" w:hAnsi="Arial" w:cs="Arial"/>
        </w:rPr>
        <w:t xml:space="preserve">, содержание соответствующего решения должно соответствовать требованиям </w:t>
      </w:r>
      <w:hyperlink r:id="rId5" w:history="1">
        <w:r w:rsidRPr="001A30A8">
          <w:rPr>
            <w:rFonts w:ascii="Arial" w:hAnsi="Arial" w:cs="Arial"/>
          </w:rPr>
          <w:t>части 3 статьи 10</w:t>
        </w:r>
      </w:hyperlink>
      <w:r w:rsidRPr="001A30A8">
        <w:rPr>
          <w:rFonts w:ascii="Arial" w:hAnsi="Arial" w:cs="Arial"/>
        </w:rPr>
        <w:t xml:space="preserve"> Федерального закона № 224-ФЗ.</w:t>
      </w:r>
    </w:p>
    <w:p w14:paraId="1C0224B2" w14:textId="77777777" w:rsidR="006F1F6F" w:rsidRPr="001A30A8" w:rsidRDefault="00264760" w:rsidP="006F1F6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A30A8">
        <w:rPr>
          <w:rFonts w:ascii="Arial" w:hAnsi="Arial" w:cs="Arial"/>
        </w:rPr>
        <w:t>6. В случае, если решение о реализации проекта МЧП принято на основании предложения, подготовленного инициатором проекта, содержание соответствующего решения должно соответствовать требованиям части 3.1. статьи 10 Федерального закона № 224-ФЗ.</w:t>
      </w:r>
    </w:p>
    <w:p w14:paraId="7532F1BB" w14:textId="77777777" w:rsidR="006F1F6F" w:rsidRPr="001A30A8" w:rsidRDefault="00264760" w:rsidP="006F1F6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A30A8">
        <w:rPr>
          <w:rFonts w:ascii="Arial" w:hAnsi="Arial" w:cs="Arial"/>
        </w:rPr>
        <w:t>7. В случае заключения соглашения без проведения конкурса в соответствии с пунктом 5 части 2 статьи 19 Федерального закона № 224-ФЗ содержание соответствующего решения должно соответствовать части 3.2. статьи 10 Федерального закона № 224-ФЗ.</w:t>
      </w:r>
    </w:p>
    <w:p w14:paraId="6CF9AE83" w14:textId="77777777" w:rsidR="006F1F6F" w:rsidRPr="001A30A8" w:rsidRDefault="00264760" w:rsidP="006F1F6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A30A8">
        <w:rPr>
          <w:rFonts w:ascii="Arial" w:hAnsi="Arial" w:cs="Arial"/>
        </w:rPr>
        <w:t>8. На основании решения о реализации проекта МЧП администрация</w:t>
      </w:r>
      <w:r w:rsidR="006F1F6F" w:rsidRPr="001A30A8">
        <w:rPr>
          <w:rFonts w:ascii="Arial" w:hAnsi="Arial" w:cs="Arial"/>
        </w:rPr>
        <w:t xml:space="preserve"> сельского поселения</w:t>
      </w:r>
      <w:r w:rsidRPr="001A30A8">
        <w:rPr>
          <w:rFonts w:ascii="Arial" w:hAnsi="Arial" w:cs="Arial"/>
        </w:rPr>
        <w:t xml:space="preserve">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соглашения, за исключением случаев, предусмотренных пунктами 7, 9 – 11 настоящего Порядка.</w:t>
      </w:r>
    </w:p>
    <w:p w14:paraId="4E2D237B" w14:textId="77777777" w:rsidR="006F1F6F" w:rsidRPr="001A30A8" w:rsidRDefault="00264760" w:rsidP="006F1F6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A30A8">
        <w:rPr>
          <w:rFonts w:ascii="Arial" w:hAnsi="Arial" w:cs="Arial"/>
        </w:rPr>
        <w:t>9. В случае, если решение о реализации проекта МЧП принято на основании предложения о реализации проекта МСП, подготовленного инициатором проекта, администрация</w:t>
      </w:r>
      <w:r w:rsidR="006F1F6F" w:rsidRPr="001A30A8">
        <w:rPr>
          <w:rFonts w:ascii="Arial" w:hAnsi="Arial" w:cs="Arial"/>
        </w:rPr>
        <w:t xml:space="preserve"> сельского поселения</w:t>
      </w:r>
      <w:r w:rsidRPr="001A30A8">
        <w:rPr>
          <w:rFonts w:ascii="Arial" w:hAnsi="Arial" w:cs="Arial"/>
        </w:rPr>
        <w:t xml:space="preserve"> в срок, не превышающий десяти дней со дня принятия указанного решения, размещает на официальном сайте</w:t>
      </w:r>
      <w:r w:rsidRPr="001A30A8">
        <w:rPr>
          <w:rStyle w:val="a7"/>
          <w:rFonts w:ascii="Arial" w:hAnsi="Arial" w:cs="Arial"/>
          <w:color w:val="auto"/>
          <w:u w:val="none"/>
        </w:rPr>
        <w:t xml:space="preserve"> </w:t>
      </w:r>
      <w:r w:rsidRPr="001A30A8">
        <w:rPr>
          <w:rFonts w:ascii="Arial" w:hAnsi="Arial" w:cs="Arial"/>
        </w:rPr>
        <w:t xml:space="preserve">для размещения информации о проведении торгов и на официальном сайте </w:t>
      </w:r>
      <w:r w:rsidR="006F1F6F" w:rsidRPr="001A30A8">
        <w:rPr>
          <w:rFonts w:ascii="Arial" w:hAnsi="Arial" w:cs="Arial"/>
        </w:rPr>
        <w:t>сельского поселения</w:t>
      </w:r>
      <w:r w:rsidRPr="001A30A8">
        <w:rPr>
          <w:rFonts w:ascii="Arial" w:hAnsi="Arial" w:cs="Arial"/>
        </w:rPr>
        <w:t xml:space="preserve">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14:paraId="6B048868" w14:textId="77777777" w:rsidR="006F1F6F" w:rsidRPr="001A30A8" w:rsidRDefault="00264760" w:rsidP="006F1F6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A30A8">
        <w:rPr>
          <w:rFonts w:ascii="Arial" w:hAnsi="Arial" w:cs="Arial"/>
        </w:rPr>
        <w:t xml:space="preserve">10. В случае, если в течение сорока пяти дней с момента размещения указанного в пункте 9 настоящего Порядка решения о реализации проекта МЧП на официальном сайте для размещения информации о проведении торгов от иных лиц не поступили </w:t>
      </w:r>
      <w:r w:rsidR="006F1F6F" w:rsidRPr="001A30A8">
        <w:rPr>
          <w:rFonts w:ascii="Arial" w:hAnsi="Arial" w:cs="Arial"/>
        </w:rPr>
        <w:t>в</w:t>
      </w:r>
      <w:r w:rsidRPr="001A30A8">
        <w:rPr>
          <w:rFonts w:ascii="Arial" w:hAnsi="Arial" w:cs="Arial"/>
        </w:rPr>
        <w:t xml:space="preserve"> администраци</w:t>
      </w:r>
      <w:r w:rsidR="006F1F6F" w:rsidRPr="001A30A8">
        <w:rPr>
          <w:rFonts w:ascii="Arial" w:hAnsi="Arial" w:cs="Arial"/>
        </w:rPr>
        <w:t>ю сельского поселения</w:t>
      </w:r>
      <w:r w:rsidRPr="001A30A8">
        <w:rPr>
          <w:rFonts w:ascii="Arial" w:hAnsi="Arial" w:cs="Arial"/>
        </w:rPr>
        <w:t xml:space="preserve">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«ВЭБ.РФ»,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частью 8 статьи 5 Федерального закона № 224-ФЗ, местная администрация в течение тридцати календарных дней после истечения срока, установленного настоящим пунктом для направления иными лицами заявлений о намерении участвовать в конкурсе на право заключения соглашения, принимает решение о заключении соглашения с инициатором проекта без проведения конкурса и устанавливает срок подписания соглашения, который не может превышать один месяц.</w:t>
      </w:r>
    </w:p>
    <w:p w14:paraId="0B35E941" w14:textId="64DAE801" w:rsidR="00264760" w:rsidRPr="001A30A8" w:rsidRDefault="00264760" w:rsidP="006F1F6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A30A8">
        <w:rPr>
          <w:rFonts w:ascii="Arial" w:hAnsi="Arial" w:cs="Arial"/>
        </w:rPr>
        <w:t xml:space="preserve">11. В случае, если в течение сорока пяти дней с момента размещения указанного в пункте 9 настоящего пункта решения о реализации проекта МЧП на официальном сайте для размещения информации о проведении торгов от иных лиц поступили заявления в письменной форме о намерении участвовать в </w:t>
      </w:r>
      <w:r w:rsidRPr="001A30A8">
        <w:rPr>
          <w:rFonts w:ascii="Arial" w:hAnsi="Arial" w:cs="Arial"/>
        </w:rPr>
        <w:lastRenderedPageBreak/>
        <w:t>конкурсе на право заключения соглашения с приложением выданной государственной корпорацией развития «ВЭБ.РФ»,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частью 8 статьи 5 Федерального закона № 224-ФЗ, администрация</w:t>
      </w:r>
      <w:r w:rsidR="006F1F6F" w:rsidRPr="001A30A8">
        <w:rPr>
          <w:rFonts w:ascii="Arial" w:hAnsi="Arial" w:cs="Arial"/>
        </w:rPr>
        <w:t xml:space="preserve"> сельского поселения</w:t>
      </w:r>
      <w:r w:rsidRPr="001A30A8">
        <w:rPr>
          <w:rFonts w:ascii="Arial" w:hAnsi="Arial" w:cs="Arial"/>
        </w:rPr>
        <w:t xml:space="preserve">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14:paraId="07CE7080" w14:textId="77777777" w:rsidR="00264760" w:rsidRPr="00E311AE" w:rsidRDefault="00264760" w:rsidP="00112ABD">
      <w:pPr>
        <w:autoSpaceDE w:val="0"/>
        <w:autoSpaceDN w:val="0"/>
        <w:adjustRightInd w:val="0"/>
        <w:jc w:val="center"/>
      </w:pPr>
    </w:p>
    <w:sectPr w:rsidR="00264760" w:rsidRPr="00E311AE" w:rsidSect="001A30A8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232103"/>
    <w:multiLevelType w:val="hybridMultilevel"/>
    <w:tmpl w:val="3E2EF062"/>
    <w:lvl w:ilvl="0" w:tplc="689CAA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B05CA"/>
    <w:multiLevelType w:val="hybridMultilevel"/>
    <w:tmpl w:val="762E2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82851"/>
    <w:multiLevelType w:val="multilevel"/>
    <w:tmpl w:val="CA828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124F21AD"/>
    <w:multiLevelType w:val="hybridMultilevel"/>
    <w:tmpl w:val="F806B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77387A"/>
    <w:multiLevelType w:val="hybridMultilevel"/>
    <w:tmpl w:val="7C1A97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B2354"/>
    <w:multiLevelType w:val="hybridMultilevel"/>
    <w:tmpl w:val="03C4B35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25764FE8"/>
    <w:multiLevelType w:val="hybridMultilevel"/>
    <w:tmpl w:val="6B6E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21782"/>
    <w:multiLevelType w:val="hybridMultilevel"/>
    <w:tmpl w:val="0EF66B3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E045BD"/>
    <w:multiLevelType w:val="hybridMultilevel"/>
    <w:tmpl w:val="6BDC3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DC7E7D"/>
    <w:multiLevelType w:val="hybridMultilevel"/>
    <w:tmpl w:val="2618BA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099"/>
    <w:multiLevelType w:val="hybridMultilevel"/>
    <w:tmpl w:val="EDF46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C7F78"/>
    <w:multiLevelType w:val="hybridMultilevel"/>
    <w:tmpl w:val="A112D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266E5"/>
    <w:multiLevelType w:val="multilevel"/>
    <w:tmpl w:val="4160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5" w15:restartNumberingAfterBreak="0">
    <w:nsid w:val="57732DAF"/>
    <w:multiLevelType w:val="hybridMultilevel"/>
    <w:tmpl w:val="EAEE70A2"/>
    <w:lvl w:ilvl="0" w:tplc="8C668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386949"/>
    <w:multiLevelType w:val="hybridMultilevel"/>
    <w:tmpl w:val="D21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117A4F"/>
    <w:multiLevelType w:val="hybridMultilevel"/>
    <w:tmpl w:val="C41CF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46DC6"/>
    <w:multiLevelType w:val="hybridMultilevel"/>
    <w:tmpl w:val="0FF0D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10"/>
  </w:num>
  <w:num w:numId="5">
    <w:abstractNumId w:val="15"/>
  </w:num>
  <w:num w:numId="6">
    <w:abstractNumId w:val="16"/>
  </w:num>
  <w:num w:numId="7">
    <w:abstractNumId w:val="13"/>
  </w:num>
  <w:num w:numId="8">
    <w:abstractNumId w:val="1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14"/>
  </w:num>
  <w:num w:numId="14">
    <w:abstractNumId w:val="0"/>
  </w:num>
  <w:num w:numId="15">
    <w:abstractNumId w:val="4"/>
  </w:num>
  <w:num w:numId="16">
    <w:abstractNumId w:val="3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D1"/>
    <w:rsid w:val="00004C1E"/>
    <w:rsid w:val="0009604C"/>
    <w:rsid w:val="000E31B5"/>
    <w:rsid w:val="000E33C4"/>
    <w:rsid w:val="00112ABD"/>
    <w:rsid w:val="00145062"/>
    <w:rsid w:val="00147208"/>
    <w:rsid w:val="0017520A"/>
    <w:rsid w:val="001A30A8"/>
    <w:rsid w:val="001E4F1F"/>
    <w:rsid w:val="002173F1"/>
    <w:rsid w:val="00221A65"/>
    <w:rsid w:val="00241B45"/>
    <w:rsid w:val="00243F2A"/>
    <w:rsid w:val="0025174D"/>
    <w:rsid w:val="002560D7"/>
    <w:rsid w:val="002613A7"/>
    <w:rsid w:val="00262262"/>
    <w:rsid w:val="00264760"/>
    <w:rsid w:val="002830CF"/>
    <w:rsid w:val="00284A02"/>
    <w:rsid w:val="002A4F3C"/>
    <w:rsid w:val="002B571A"/>
    <w:rsid w:val="00306464"/>
    <w:rsid w:val="00311F6F"/>
    <w:rsid w:val="0032773D"/>
    <w:rsid w:val="00340057"/>
    <w:rsid w:val="00341B75"/>
    <w:rsid w:val="0037010B"/>
    <w:rsid w:val="00373037"/>
    <w:rsid w:val="00376946"/>
    <w:rsid w:val="0038587A"/>
    <w:rsid w:val="00391E75"/>
    <w:rsid w:val="00395BE6"/>
    <w:rsid w:val="003A4036"/>
    <w:rsid w:val="003F1F9C"/>
    <w:rsid w:val="00442CF2"/>
    <w:rsid w:val="00455FAB"/>
    <w:rsid w:val="004B0571"/>
    <w:rsid w:val="004B6C8F"/>
    <w:rsid w:val="004C4670"/>
    <w:rsid w:val="004D3487"/>
    <w:rsid w:val="00520DBB"/>
    <w:rsid w:val="00522482"/>
    <w:rsid w:val="005301DE"/>
    <w:rsid w:val="00545339"/>
    <w:rsid w:val="00572BEB"/>
    <w:rsid w:val="005925F5"/>
    <w:rsid w:val="005C0AA2"/>
    <w:rsid w:val="005C0E0E"/>
    <w:rsid w:val="005C66EA"/>
    <w:rsid w:val="005D5896"/>
    <w:rsid w:val="00610504"/>
    <w:rsid w:val="00614E52"/>
    <w:rsid w:val="00625F51"/>
    <w:rsid w:val="00644660"/>
    <w:rsid w:val="00663674"/>
    <w:rsid w:val="00696A63"/>
    <w:rsid w:val="006D3DE4"/>
    <w:rsid w:val="006F188A"/>
    <w:rsid w:val="006F1F6F"/>
    <w:rsid w:val="00731BA3"/>
    <w:rsid w:val="00754A3E"/>
    <w:rsid w:val="007745FF"/>
    <w:rsid w:val="007A7A7A"/>
    <w:rsid w:val="007C782F"/>
    <w:rsid w:val="007D1B78"/>
    <w:rsid w:val="00862FB4"/>
    <w:rsid w:val="00871A0F"/>
    <w:rsid w:val="00882E92"/>
    <w:rsid w:val="0088470A"/>
    <w:rsid w:val="0089064D"/>
    <w:rsid w:val="008A72E1"/>
    <w:rsid w:val="00902E06"/>
    <w:rsid w:val="009040CE"/>
    <w:rsid w:val="00945AEF"/>
    <w:rsid w:val="00963CE0"/>
    <w:rsid w:val="00974FBE"/>
    <w:rsid w:val="00980E7A"/>
    <w:rsid w:val="009953EF"/>
    <w:rsid w:val="009C7879"/>
    <w:rsid w:val="009D328A"/>
    <w:rsid w:val="009E1A25"/>
    <w:rsid w:val="00A10D56"/>
    <w:rsid w:val="00A226C9"/>
    <w:rsid w:val="00A24685"/>
    <w:rsid w:val="00A33C50"/>
    <w:rsid w:val="00A60FC6"/>
    <w:rsid w:val="00A74CD2"/>
    <w:rsid w:val="00AC58ED"/>
    <w:rsid w:val="00AD1700"/>
    <w:rsid w:val="00B367ED"/>
    <w:rsid w:val="00B429F2"/>
    <w:rsid w:val="00B526DD"/>
    <w:rsid w:val="00B73841"/>
    <w:rsid w:val="00BC3FFB"/>
    <w:rsid w:val="00C031D9"/>
    <w:rsid w:val="00C310CD"/>
    <w:rsid w:val="00C423E6"/>
    <w:rsid w:val="00C60178"/>
    <w:rsid w:val="00C64148"/>
    <w:rsid w:val="00C64EC4"/>
    <w:rsid w:val="00D36BA3"/>
    <w:rsid w:val="00D4741D"/>
    <w:rsid w:val="00D53C94"/>
    <w:rsid w:val="00D63A70"/>
    <w:rsid w:val="00DB30DA"/>
    <w:rsid w:val="00DB6EC2"/>
    <w:rsid w:val="00DC15A7"/>
    <w:rsid w:val="00DF5A1A"/>
    <w:rsid w:val="00DF7AA2"/>
    <w:rsid w:val="00E2349A"/>
    <w:rsid w:val="00E311AE"/>
    <w:rsid w:val="00E8043B"/>
    <w:rsid w:val="00E82FA5"/>
    <w:rsid w:val="00EA7C7E"/>
    <w:rsid w:val="00EC2A8D"/>
    <w:rsid w:val="00F6755C"/>
    <w:rsid w:val="00FB7CD1"/>
    <w:rsid w:val="00FC3ADD"/>
    <w:rsid w:val="00FD09E1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59EF4"/>
  <w15:docId w15:val="{57BA82FB-7C50-4ED3-9318-43F7467C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2E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1BA3"/>
    <w:pPr>
      <w:keepNext/>
      <w:widowControl w:val="0"/>
      <w:suppressAutoHyphens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44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446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8470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31BA3"/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9953EF"/>
    <w:pPr>
      <w:ind w:left="708"/>
    </w:pPr>
  </w:style>
  <w:style w:type="character" w:styleId="a7">
    <w:name w:val="Hyperlink"/>
    <w:basedOn w:val="a0"/>
    <w:rsid w:val="00974FBE"/>
    <w:rPr>
      <w:color w:val="0000FF"/>
      <w:u w:val="single"/>
    </w:rPr>
  </w:style>
  <w:style w:type="paragraph" w:styleId="a8">
    <w:name w:val="Normal (Web)"/>
    <w:basedOn w:val="a"/>
    <w:rsid w:val="00455FAB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uiPriority w:val="99"/>
    <w:qFormat/>
    <w:rsid w:val="00B526DD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B526DD"/>
    <w:pPr>
      <w:widowControl w:val="0"/>
      <w:shd w:val="clear" w:color="auto" w:fill="FFFFFF"/>
      <w:spacing w:line="340" w:lineRule="exact"/>
      <w:ind w:hanging="1580"/>
      <w:jc w:val="center"/>
    </w:pPr>
    <w:rPr>
      <w:sz w:val="30"/>
      <w:szCs w:val="30"/>
    </w:rPr>
  </w:style>
  <w:style w:type="paragraph" w:customStyle="1" w:styleId="ConsPlusNormal">
    <w:name w:val="ConsPlusNormal"/>
    <w:uiPriority w:val="99"/>
    <w:rsid w:val="00112A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ria-action">
    <w:name w:val="daria-action"/>
    <w:basedOn w:val="a0"/>
    <w:rsid w:val="00221A65"/>
  </w:style>
  <w:style w:type="paragraph" w:customStyle="1" w:styleId="ConsPlusNonformat">
    <w:name w:val="ConsPlusNonformat"/>
    <w:rsid w:val="003769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-linki">
    <w:name w:val="b-link__i"/>
    <w:basedOn w:val="a0"/>
    <w:rsid w:val="00C423E6"/>
  </w:style>
  <w:style w:type="paragraph" w:styleId="a9">
    <w:name w:val="endnote text"/>
    <w:basedOn w:val="a"/>
    <w:link w:val="aa"/>
    <w:rsid w:val="007D1B7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7D1B78"/>
  </w:style>
  <w:style w:type="table" w:styleId="ab">
    <w:name w:val="Table Grid"/>
    <w:basedOn w:val="a1"/>
    <w:uiPriority w:val="59"/>
    <w:rsid w:val="00264760"/>
    <w:rPr>
      <w:rFonts w:ascii="Arial Unicode MS" w:eastAsia="Arial Unicode MS" w:hAnsi="Arial Unicode MS" w:cs="Arial Unicode MS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26476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5B0EF1628C79791968C266547C60A8EAE92E2AFD56C85D80E051C31FE7EADBE586DF6679j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 Л Г О Г Р А Д С К А Я  О Б Л А С Т Ь</vt:lpstr>
    </vt:vector>
  </TitlesOfParts>
  <Company>Company</Company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 Л Г О Г Р А Д С К А Я  О Б Л А С Т Ь</dc:title>
  <dc:creator>User</dc:creator>
  <cp:lastModifiedBy>Юзер</cp:lastModifiedBy>
  <cp:revision>2</cp:revision>
  <cp:lastPrinted>2025-08-21T05:56:00Z</cp:lastPrinted>
  <dcterms:created xsi:type="dcterms:W3CDTF">2025-08-21T08:21:00Z</dcterms:created>
  <dcterms:modified xsi:type="dcterms:W3CDTF">2025-08-21T08:21:00Z</dcterms:modified>
</cp:coreProperties>
</file>